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58240"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58242"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084F8C49" w:rsidR="00E5674E" w:rsidRPr="003C29EF" w:rsidRDefault="00E16E82" w:rsidP="003C29EF">
                            <w:pPr>
                              <w:pStyle w:val="Titre"/>
                              <w:jc w:val="center"/>
                              <w:rPr>
                                <w:rStyle w:val="TitreGras"/>
                                <w:i/>
                                <w:iCs/>
                                <w:color w:val="auto"/>
                                <w:sz w:val="48"/>
                                <w:szCs w:val="44"/>
                              </w:rPr>
                            </w:pPr>
                            <w:r w:rsidRPr="00E16E82">
                              <w:rPr>
                                <w:rStyle w:val="TitreGras"/>
                                <w:i/>
                                <w:iCs/>
                                <w:color w:val="auto"/>
                                <w:sz w:val="48"/>
                                <w:szCs w:val="44"/>
                              </w:rPr>
                              <w:t xml:space="preserve">Isolation de plancher de combles perdus avec </w:t>
                            </w:r>
                            <w:proofErr w:type="spellStart"/>
                            <w:r w:rsidR="00272B38">
                              <w:rPr>
                                <w:rStyle w:val="TitreGras"/>
                                <w:i/>
                                <w:iCs/>
                                <w:color w:val="auto"/>
                                <w:sz w:val="48"/>
                                <w:szCs w:val="44"/>
                              </w:rPr>
                              <w:t>Isonat</w:t>
                            </w:r>
                            <w:proofErr w:type="spellEnd"/>
                            <w:r w:rsidR="00272B38">
                              <w:rPr>
                                <w:rStyle w:val="TitreGras"/>
                                <w:i/>
                                <w:iCs/>
                                <w:color w:val="auto"/>
                                <w:sz w:val="48"/>
                                <w:szCs w:val="44"/>
                              </w:rPr>
                              <w:t xml:space="preserve"> </w:t>
                            </w:r>
                            <w:r w:rsidRPr="00E16E82">
                              <w:rPr>
                                <w:rStyle w:val="TitreGras"/>
                                <w:i/>
                                <w:iCs/>
                                <w:color w:val="auto"/>
                                <w:sz w:val="48"/>
                                <w:szCs w:val="44"/>
                              </w:rPr>
                              <w:t>F</w:t>
                            </w:r>
                            <w:r>
                              <w:rPr>
                                <w:rStyle w:val="TitreGras"/>
                                <w:i/>
                                <w:iCs/>
                                <w:color w:val="auto"/>
                                <w:sz w:val="48"/>
                                <w:szCs w:val="44"/>
                              </w:rPr>
                              <w:t xml:space="preserve">lex </w:t>
                            </w:r>
                            <w:r w:rsidRPr="00E16E82">
                              <w:rPr>
                                <w:rStyle w:val="TitreGras"/>
                                <w:i/>
                                <w:iCs/>
                                <w:color w:val="auto"/>
                                <w:sz w:val="48"/>
                                <w:szCs w:val="44"/>
                              </w:rPr>
                              <w:t>55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084F8C49" w:rsidR="00E5674E" w:rsidRPr="003C29EF" w:rsidRDefault="00E16E82" w:rsidP="003C29EF">
                      <w:pPr>
                        <w:pStyle w:val="Titre"/>
                        <w:jc w:val="center"/>
                        <w:rPr>
                          <w:rStyle w:val="TitreGras"/>
                          <w:i/>
                          <w:iCs/>
                          <w:color w:val="auto"/>
                          <w:sz w:val="48"/>
                          <w:szCs w:val="44"/>
                        </w:rPr>
                      </w:pPr>
                      <w:r w:rsidRPr="00E16E82">
                        <w:rPr>
                          <w:rStyle w:val="TitreGras"/>
                          <w:i/>
                          <w:iCs/>
                          <w:color w:val="auto"/>
                          <w:sz w:val="48"/>
                          <w:szCs w:val="44"/>
                        </w:rPr>
                        <w:t xml:space="preserve">Isolation de plancher de combles perdus avec </w:t>
                      </w:r>
                      <w:proofErr w:type="spellStart"/>
                      <w:r w:rsidR="00272B38">
                        <w:rPr>
                          <w:rStyle w:val="TitreGras"/>
                          <w:i/>
                          <w:iCs/>
                          <w:color w:val="auto"/>
                          <w:sz w:val="48"/>
                          <w:szCs w:val="44"/>
                        </w:rPr>
                        <w:t>Isonat</w:t>
                      </w:r>
                      <w:proofErr w:type="spellEnd"/>
                      <w:r w:rsidR="00272B38">
                        <w:rPr>
                          <w:rStyle w:val="TitreGras"/>
                          <w:i/>
                          <w:iCs/>
                          <w:color w:val="auto"/>
                          <w:sz w:val="48"/>
                          <w:szCs w:val="44"/>
                        </w:rPr>
                        <w:t xml:space="preserve"> </w:t>
                      </w:r>
                      <w:r w:rsidRPr="00E16E82">
                        <w:rPr>
                          <w:rStyle w:val="TitreGras"/>
                          <w:i/>
                          <w:iCs/>
                          <w:color w:val="auto"/>
                          <w:sz w:val="48"/>
                          <w:szCs w:val="44"/>
                        </w:rPr>
                        <w:t>F</w:t>
                      </w:r>
                      <w:r>
                        <w:rPr>
                          <w:rStyle w:val="TitreGras"/>
                          <w:i/>
                          <w:iCs/>
                          <w:color w:val="auto"/>
                          <w:sz w:val="48"/>
                          <w:szCs w:val="44"/>
                        </w:rPr>
                        <w:t xml:space="preserve">lex </w:t>
                      </w:r>
                      <w:r w:rsidRPr="00E16E82">
                        <w:rPr>
                          <w:rStyle w:val="TitreGras"/>
                          <w:i/>
                          <w:iCs/>
                          <w:color w:val="auto"/>
                          <w:sz w:val="48"/>
                          <w:szCs w:val="44"/>
                        </w:rPr>
                        <w:t>55</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58243"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58BD406" w14:textId="122F6B36" w:rsidR="00D8227D" w:rsidRPr="0038647E" w:rsidRDefault="0038647E" w:rsidP="00D8227D">
      <w:pPr>
        <w:jc w:val="both"/>
        <w:rPr>
          <w:rFonts w:ascii="Gotham Rounded Book" w:hAnsi="Gotham Rounded Book"/>
          <w:b/>
          <w:bCs/>
          <w:sz w:val="24"/>
          <w:szCs w:val="24"/>
        </w:rPr>
      </w:pPr>
      <w:r w:rsidRPr="0038647E">
        <w:rPr>
          <w:rFonts w:ascii="Gotham Rounded Book" w:hAnsi="Gotham Rounded Book"/>
          <w:b/>
          <w:bCs/>
          <w:sz w:val="24"/>
          <w:szCs w:val="24"/>
        </w:rPr>
        <w:t xml:space="preserve">Isolation de plancher de combles perdus avec </w:t>
      </w:r>
      <w:proofErr w:type="spellStart"/>
      <w:r w:rsidRPr="0038647E">
        <w:rPr>
          <w:rFonts w:ascii="Gotham Rounded Book" w:hAnsi="Gotham Rounded Book"/>
          <w:b/>
          <w:bCs/>
          <w:sz w:val="24"/>
          <w:szCs w:val="24"/>
        </w:rPr>
        <w:t>Isonat</w:t>
      </w:r>
      <w:proofErr w:type="spellEnd"/>
      <w:r w:rsidRPr="0038647E">
        <w:rPr>
          <w:rFonts w:ascii="Gotham Rounded Book" w:hAnsi="Gotham Rounded Book"/>
          <w:b/>
          <w:bCs/>
          <w:sz w:val="24"/>
          <w:szCs w:val="24"/>
        </w:rPr>
        <w:t xml:space="preserve"> Flex 55</w:t>
      </w:r>
      <w:r>
        <w:rPr>
          <w:rFonts w:ascii="Gotham Rounded Book" w:hAnsi="Gotham Rounded Book"/>
          <w:b/>
          <w:bCs/>
          <w:sz w:val="24"/>
          <w:szCs w:val="24"/>
        </w:rPr>
        <w:t> :</w:t>
      </w:r>
    </w:p>
    <w:p w14:paraId="095D78DA" w14:textId="47648749" w:rsidR="0054351A" w:rsidRPr="00B91909" w:rsidRDefault="0054351A" w:rsidP="0054351A">
      <w:pPr>
        <w:jc w:val="both"/>
        <w:rPr>
          <w:rFonts w:ascii="Gotham Rounded Book" w:hAnsi="Gotham Rounded Book"/>
          <w:szCs w:val="20"/>
        </w:rPr>
      </w:pPr>
      <w:r w:rsidRPr="00B91909">
        <w:rPr>
          <w:rFonts w:ascii="Gotham Rounded Book" w:hAnsi="Gotham Rounded Book"/>
          <w:szCs w:val="20"/>
        </w:rPr>
        <w:t xml:space="preserve">L’isolant thermique sera sous forme de </w:t>
      </w:r>
      <w:r>
        <w:rPr>
          <w:rFonts w:ascii="Gotham Rounded Book" w:hAnsi="Gotham Rounded Book"/>
          <w:szCs w:val="20"/>
        </w:rPr>
        <w:t>panneaux de fibres de bois</w:t>
      </w:r>
      <w:r w:rsidRPr="00B91909">
        <w:rPr>
          <w:rFonts w:ascii="Gotham Rounded Book" w:hAnsi="Gotham Rounded Book"/>
          <w:szCs w:val="20"/>
        </w:rPr>
        <w:t>, certifié ACERMI</w:t>
      </w:r>
      <w:r>
        <w:rPr>
          <w:rFonts w:ascii="Gotham Rounded Book" w:hAnsi="Gotham Rounded Book"/>
          <w:szCs w:val="20"/>
        </w:rPr>
        <w:t xml:space="preserve"> et bénéficiant d’un Document Technique d’Application, de conductivité thermique 0,036</w:t>
      </w:r>
      <w:r w:rsidRPr="00B91909">
        <w:rPr>
          <w:rFonts w:ascii="Gotham Rounded Book" w:hAnsi="Gotham Rounded Book"/>
          <w:szCs w:val="20"/>
        </w:rPr>
        <w:t xml:space="preserve"> W/(</w:t>
      </w:r>
      <w:proofErr w:type="spellStart"/>
      <w:r w:rsidRPr="00B91909">
        <w:rPr>
          <w:rFonts w:ascii="Gotham Rounded Book" w:hAnsi="Gotham Rounded Book"/>
          <w:szCs w:val="20"/>
        </w:rPr>
        <w:t>m.K</w:t>
      </w:r>
      <w:proofErr w:type="spellEnd"/>
      <w:r w:rsidRPr="00B91909">
        <w:rPr>
          <w:rFonts w:ascii="Gotham Rounded Book" w:hAnsi="Gotham Rounded Book"/>
          <w:szCs w:val="20"/>
        </w:rPr>
        <w:t xml:space="preserve">), de type </w:t>
      </w:r>
      <w:proofErr w:type="spellStart"/>
      <w:r w:rsidR="00272B38">
        <w:rPr>
          <w:rFonts w:ascii="Gotham Rounded Book" w:hAnsi="Gotham Rounded Book"/>
          <w:szCs w:val="20"/>
        </w:rPr>
        <w:t>Isonat</w:t>
      </w:r>
      <w:proofErr w:type="spellEnd"/>
      <w:r w:rsidR="00272B38">
        <w:rPr>
          <w:rFonts w:ascii="Gotham Rounded Book" w:hAnsi="Gotham Rounded Book"/>
          <w:szCs w:val="20"/>
        </w:rPr>
        <w:t xml:space="preserve"> Flex 55</w:t>
      </w:r>
      <w:r>
        <w:rPr>
          <w:rFonts w:ascii="Gotham Rounded Book" w:hAnsi="Gotham Rounded Book"/>
          <w:szCs w:val="20"/>
        </w:rPr>
        <w:t xml:space="preserve"> de la société </w:t>
      </w:r>
      <w:proofErr w:type="spellStart"/>
      <w:r>
        <w:rPr>
          <w:rFonts w:ascii="Gotham Rounded Book" w:hAnsi="Gotham Rounded Book"/>
          <w:szCs w:val="20"/>
        </w:rPr>
        <w:t>I</w:t>
      </w:r>
      <w:r w:rsidR="00AE571A">
        <w:rPr>
          <w:rFonts w:ascii="Gotham Rounded Book" w:hAnsi="Gotham Rounded Book"/>
          <w:szCs w:val="20"/>
        </w:rPr>
        <w:t>sonat</w:t>
      </w:r>
      <w:proofErr w:type="spellEnd"/>
      <w:r w:rsidRPr="00B91909">
        <w:rPr>
          <w:rFonts w:ascii="Gotham Rounded Book" w:hAnsi="Gotham Rounded Book"/>
          <w:szCs w:val="20"/>
        </w:rPr>
        <w:t>, d’épaisseur</w:t>
      </w:r>
      <w:r w:rsidRPr="00B91909">
        <w:rPr>
          <w:rFonts w:ascii="Gotham Rounded Book" w:hAnsi="Gotham Rounded Book"/>
          <w:i/>
          <w:szCs w:val="20"/>
        </w:rPr>
        <w:t xml:space="preserve"> </w:t>
      </w:r>
      <w:r w:rsidRPr="00B91909">
        <w:rPr>
          <w:rFonts w:ascii="Gotham Rounded Book" w:hAnsi="Gotham Rounded Book"/>
          <w:i/>
          <w:szCs w:val="20"/>
          <w:highlight w:val="lightGray"/>
        </w:rPr>
        <w:t>(cf. tableau)</w:t>
      </w:r>
      <w:r w:rsidRPr="00B91909">
        <w:rPr>
          <w:rFonts w:ascii="Gotham Rounded Book" w:hAnsi="Gotham Rounded Book"/>
          <w:szCs w:val="20"/>
        </w:rPr>
        <w:t xml:space="preserve">  mm permettant d’atteindre une résistance thermique de </w:t>
      </w:r>
      <w:r w:rsidRPr="00B91909">
        <w:rPr>
          <w:rFonts w:ascii="Gotham Rounded Book" w:hAnsi="Gotham Rounded Book"/>
          <w:i/>
          <w:szCs w:val="20"/>
          <w:highlight w:val="lightGray"/>
        </w:rPr>
        <w:t>(cf. tableau)</w:t>
      </w:r>
      <w:r w:rsidRPr="00B91909">
        <w:rPr>
          <w:rFonts w:ascii="Gotham Rounded Book" w:hAnsi="Gotham Rounded Book"/>
          <w:szCs w:val="20"/>
        </w:rPr>
        <w:t xml:space="preserve"> m</w:t>
      </w:r>
      <w:r w:rsidRPr="00B91909">
        <w:rPr>
          <w:rFonts w:ascii="Courier New" w:hAnsi="Courier New" w:cs="Courier New"/>
          <w:szCs w:val="20"/>
        </w:rPr>
        <w:t>²</w:t>
      </w:r>
      <w:r w:rsidRPr="00B91909">
        <w:rPr>
          <w:rFonts w:ascii="Gotham Rounded Book" w:hAnsi="Gotham Rounded Book"/>
          <w:szCs w:val="20"/>
        </w:rPr>
        <w:t xml:space="preserve">.K/W. </w:t>
      </w:r>
    </w:p>
    <w:p w14:paraId="61F20834" w14:textId="48FBA637" w:rsidR="0054351A" w:rsidRDefault="0054351A" w:rsidP="0054351A">
      <w:pPr>
        <w:jc w:val="both"/>
        <w:rPr>
          <w:noProof/>
          <w:lang w:eastAsia="fr-FR"/>
        </w:rPr>
      </w:pPr>
      <w:r w:rsidRPr="00585AD7">
        <w:rPr>
          <w:rFonts w:ascii="Gotham Rounded Book" w:hAnsi="Gotham Rounded Book"/>
          <w:noProof/>
          <w:szCs w:val="20"/>
          <w:lang w:eastAsia="fr-FR"/>
        </w:rPr>
        <w:drawing>
          <wp:anchor distT="0" distB="0" distL="114300" distR="114300" simplePos="0" relativeHeight="251658246" behindDoc="0" locked="0" layoutInCell="1" allowOverlap="1" wp14:anchorId="7077E7A7" wp14:editId="4B2AFE86">
            <wp:simplePos x="0" y="0"/>
            <wp:positionH relativeFrom="column">
              <wp:posOffset>3429635</wp:posOffset>
            </wp:positionH>
            <wp:positionV relativeFrom="paragraph">
              <wp:posOffset>10160</wp:posOffset>
            </wp:positionV>
            <wp:extent cx="3436620" cy="3300095"/>
            <wp:effectExtent l="0" t="0" r="0" b="0"/>
            <wp:wrapSquare wrapText="bothSides"/>
            <wp:docPr id="366471595" name="Image 7" descr="Une image contenant bâtiment, maison, en boi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471595" name="Image 7" descr="Une image contenant bâtiment, maison, en bois&#10;&#10;Le contenu généré par l’IA peut être incorrect."/>
                    <pic:cNvPicPr>
                      <a:picLocks noChangeAspect="1"/>
                    </pic:cNvPicPr>
                  </pic:nvPicPr>
                  <pic:blipFill rotWithShape="1">
                    <a:blip r:embed="rId15" cstate="print">
                      <a:extLst>
                        <a:ext uri="{28A0092B-C50C-407E-A947-70E740481C1C}">
                          <a14:useLocalDpi xmlns:a14="http://schemas.microsoft.com/office/drawing/2010/main" val="0"/>
                        </a:ext>
                      </a:extLst>
                    </a:blip>
                    <a:srcRect l="18856" t="484" r="7525" b="-484"/>
                    <a:stretch/>
                  </pic:blipFill>
                  <pic:spPr bwMode="auto">
                    <a:xfrm>
                      <a:off x="0" y="0"/>
                      <a:ext cx="3436620" cy="33000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91909">
        <w:rPr>
          <w:rFonts w:ascii="Gotham Rounded Book" w:hAnsi="Gotham Rounded Book"/>
          <w:szCs w:val="20"/>
        </w:rPr>
        <w:t>La mise en œuvre sera faite con</w:t>
      </w:r>
      <w:r>
        <w:rPr>
          <w:rFonts w:ascii="Gotham Rounded Book" w:hAnsi="Gotham Rounded Book"/>
          <w:szCs w:val="20"/>
        </w:rPr>
        <w:t>formément aux CPT 3560-v2 et 3647 du CSTB</w:t>
      </w:r>
      <w:r w:rsidRPr="00B91909">
        <w:rPr>
          <w:rFonts w:ascii="Gotham Rounded Book" w:hAnsi="Gotham Rounded Book"/>
          <w:szCs w:val="20"/>
        </w:rPr>
        <w:t xml:space="preserve"> et au Document Tec</w:t>
      </w:r>
      <w:r>
        <w:rPr>
          <w:rFonts w:ascii="Gotham Rounded Book" w:hAnsi="Gotham Rounded Book"/>
          <w:szCs w:val="20"/>
        </w:rPr>
        <w:t xml:space="preserve">hnique </w:t>
      </w:r>
      <w:r w:rsidR="00272B38">
        <w:rPr>
          <w:rFonts w:ascii="Gotham Rounded Book" w:hAnsi="Gotham Rounded Book"/>
          <w:szCs w:val="20"/>
        </w:rPr>
        <w:t>en vigueur</w:t>
      </w:r>
      <w:r w:rsidRPr="00B91909">
        <w:rPr>
          <w:rFonts w:ascii="Gotham Rounded Book" w:hAnsi="Gotham Rounded Book"/>
          <w:szCs w:val="20"/>
        </w:rPr>
        <w:t>.</w:t>
      </w:r>
      <w:r w:rsidRPr="00585AD7">
        <w:rPr>
          <w:noProof/>
          <w:lang w:eastAsia="fr-FR"/>
        </w:rPr>
        <w:t xml:space="preserve"> </w:t>
      </w:r>
    </w:p>
    <w:p w14:paraId="129D0057" w14:textId="2148A60F" w:rsidR="0054351A" w:rsidRPr="00B91909" w:rsidRDefault="0054351A" w:rsidP="0054351A">
      <w:pPr>
        <w:jc w:val="both"/>
        <w:rPr>
          <w:rFonts w:ascii="Gotham Rounded Book" w:hAnsi="Gotham Rounded Book"/>
          <w:szCs w:val="20"/>
        </w:rPr>
      </w:pPr>
      <w:r>
        <w:rPr>
          <w:rFonts w:ascii="Gotham Rounded Book" w:hAnsi="Gotham Rounded Book"/>
          <w:szCs w:val="20"/>
        </w:rPr>
        <w:t>U</w:t>
      </w:r>
      <w:r w:rsidRPr="00B91909">
        <w:rPr>
          <w:rFonts w:ascii="Gotham Rounded Book" w:hAnsi="Gotham Rounded Book"/>
          <w:szCs w:val="20"/>
        </w:rPr>
        <w:t xml:space="preserve">ne membrane </w:t>
      </w:r>
      <w:r>
        <w:rPr>
          <w:rFonts w:ascii="Gotham Rounded Book" w:hAnsi="Gotham Rounded Book"/>
          <w:szCs w:val="20"/>
        </w:rPr>
        <w:t xml:space="preserve">de gestion de la vapeur d’eau et </w:t>
      </w:r>
      <w:r w:rsidRPr="00B91909">
        <w:rPr>
          <w:rFonts w:ascii="Gotham Rounded Book" w:hAnsi="Gotham Rounded Book"/>
          <w:szCs w:val="20"/>
        </w:rPr>
        <w:t xml:space="preserve">d’étanchéité à l’air, de type </w:t>
      </w:r>
      <w:r>
        <w:rPr>
          <w:rFonts w:ascii="Gotham Rounded Book" w:hAnsi="Gotham Rounded Book"/>
          <w:szCs w:val="20"/>
        </w:rPr>
        <w:t>V</w:t>
      </w:r>
      <w:r w:rsidR="00AE571A">
        <w:rPr>
          <w:rFonts w:ascii="Gotham Rounded Book" w:hAnsi="Gotham Rounded Book"/>
          <w:szCs w:val="20"/>
        </w:rPr>
        <w:t>ario</w:t>
      </w:r>
      <w:r>
        <w:rPr>
          <w:rFonts w:ascii="Gotham Rounded Book" w:hAnsi="Gotham Rounded Book"/>
          <w:szCs w:val="20"/>
        </w:rPr>
        <w:t>® X</w:t>
      </w:r>
      <w:r w:rsidR="00AE571A">
        <w:rPr>
          <w:rFonts w:ascii="Gotham Rounded Book" w:hAnsi="Gotham Rounded Book"/>
          <w:szCs w:val="20"/>
        </w:rPr>
        <w:t>tra</w:t>
      </w:r>
      <w:r w:rsidRPr="00B91909">
        <w:rPr>
          <w:rFonts w:ascii="Gotham Rounded Book" w:hAnsi="Gotham Rounded Book"/>
          <w:szCs w:val="20"/>
        </w:rPr>
        <w:t xml:space="preserve"> de la société I</w:t>
      </w:r>
      <w:r w:rsidR="00AE571A" w:rsidRPr="00B91909">
        <w:rPr>
          <w:rFonts w:ascii="Gotham Rounded Book" w:hAnsi="Gotham Rounded Book"/>
          <w:szCs w:val="20"/>
        </w:rPr>
        <w:t>sover</w:t>
      </w:r>
      <w:r w:rsidRPr="00B91909">
        <w:rPr>
          <w:rFonts w:ascii="Gotham Rounded Book" w:hAnsi="Gotham Rounded Book"/>
          <w:szCs w:val="20"/>
        </w:rPr>
        <w:t xml:space="preserve">, sera </w:t>
      </w:r>
      <w:r>
        <w:rPr>
          <w:rFonts w:ascii="Gotham Rounded Book" w:hAnsi="Gotham Rounded Book"/>
          <w:szCs w:val="20"/>
        </w:rPr>
        <w:t xml:space="preserve">obligatoirement </w:t>
      </w:r>
      <w:r w:rsidRPr="00B91909">
        <w:rPr>
          <w:rFonts w:ascii="Gotham Rounded Book" w:hAnsi="Gotham Rounded Book"/>
          <w:szCs w:val="20"/>
        </w:rPr>
        <w:t xml:space="preserve">mise en </w:t>
      </w:r>
      <w:r>
        <w:rPr>
          <w:rFonts w:ascii="Gotham Rounded Book" w:hAnsi="Gotham Rounded Book"/>
          <w:szCs w:val="20"/>
        </w:rPr>
        <w:t xml:space="preserve">œuvre avant de placer l’isolant. Son installation est décrite dans l’Avis Technique </w:t>
      </w:r>
      <w:r w:rsidR="00272B38">
        <w:rPr>
          <w:rFonts w:ascii="Gotham Rounded Book" w:hAnsi="Gotham Rounded Book"/>
          <w:szCs w:val="20"/>
        </w:rPr>
        <w:t>en vigueur</w:t>
      </w:r>
      <w:r>
        <w:rPr>
          <w:rFonts w:ascii="Gotham Rounded Book" w:hAnsi="Gotham Rounded Book"/>
          <w:szCs w:val="20"/>
        </w:rPr>
        <w:t xml:space="preserve">. </w:t>
      </w:r>
    </w:p>
    <w:p w14:paraId="2C22BC69" w14:textId="3C1B604C" w:rsidR="0054351A" w:rsidRDefault="0054351A" w:rsidP="0054351A">
      <w:pPr>
        <w:jc w:val="both"/>
        <w:rPr>
          <w:rFonts w:ascii="Gotham Rounded Book" w:hAnsi="Gotham Rounded Book"/>
          <w:szCs w:val="20"/>
        </w:rPr>
      </w:pPr>
      <w:r w:rsidRPr="00B91909">
        <w:rPr>
          <w:rFonts w:ascii="Gotham Rounded Book" w:hAnsi="Gotham Rounded Book"/>
          <w:szCs w:val="20"/>
        </w:rPr>
        <w:t xml:space="preserve">Les isolants </w:t>
      </w:r>
      <w:proofErr w:type="spellStart"/>
      <w:r w:rsidR="00272B38">
        <w:rPr>
          <w:rFonts w:ascii="Gotham Rounded Book" w:hAnsi="Gotham Rounded Book"/>
          <w:szCs w:val="20"/>
        </w:rPr>
        <w:t>Isonat</w:t>
      </w:r>
      <w:proofErr w:type="spellEnd"/>
      <w:r w:rsidR="00272B38">
        <w:rPr>
          <w:rFonts w:ascii="Gotham Rounded Book" w:hAnsi="Gotham Rounded Book"/>
          <w:szCs w:val="20"/>
        </w:rPr>
        <w:t xml:space="preserve"> Flex 55</w:t>
      </w:r>
      <w:r>
        <w:rPr>
          <w:rFonts w:ascii="Gotham Rounded Book" w:hAnsi="Gotham Rounded Book"/>
          <w:szCs w:val="20"/>
        </w:rPr>
        <w:t xml:space="preserve"> </w:t>
      </w:r>
      <w:r w:rsidRPr="00B91909">
        <w:rPr>
          <w:rFonts w:ascii="Gotham Rounded Book" w:hAnsi="Gotham Rounded Book"/>
          <w:szCs w:val="20"/>
        </w:rPr>
        <w:t xml:space="preserve">seront </w:t>
      </w:r>
      <w:r>
        <w:rPr>
          <w:rFonts w:ascii="Gotham Rounded Book" w:hAnsi="Gotham Rounded Book"/>
          <w:szCs w:val="20"/>
        </w:rPr>
        <w:t>posés</w:t>
      </w:r>
      <w:r w:rsidRPr="00B91909">
        <w:rPr>
          <w:rFonts w:ascii="Gotham Rounded Book" w:hAnsi="Gotham Rounded Book"/>
          <w:szCs w:val="20"/>
        </w:rPr>
        <w:t xml:space="preserve"> sur plancher bois ou sur plancher béton ou maçonné, sans lame d’air, lés bord à bord jointifs. Aucune fixation</w:t>
      </w:r>
      <w:r>
        <w:rPr>
          <w:rFonts w:ascii="Gotham Rounded Book" w:hAnsi="Gotham Rounded Book"/>
          <w:szCs w:val="20"/>
        </w:rPr>
        <w:t xml:space="preserve"> des panneaux</w:t>
      </w:r>
      <w:r w:rsidRPr="00B91909">
        <w:rPr>
          <w:rFonts w:ascii="Gotham Rounded Book" w:hAnsi="Gotham Rounded Book"/>
          <w:szCs w:val="20"/>
        </w:rPr>
        <w:t xml:space="preserve"> n’est nécessaire. L’isolant pourra être posé en une ou deux couches. Dans ce dernier cas, la pose sera à joint décalé ou croisé.</w:t>
      </w:r>
    </w:p>
    <w:p w14:paraId="4BA2C177" w14:textId="77777777" w:rsidR="0054351A" w:rsidRDefault="0054351A" w:rsidP="0054351A">
      <w:pPr>
        <w:jc w:val="both"/>
        <w:rPr>
          <w:rFonts w:ascii="Gotham Rounded Book" w:hAnsi="Gotham Rounded Book"/>
          <w:szCs w:val="20"/>
        </w:rPr>
      </w:pPr>
    </w:p>
    <w:p w14:paraId="570D6636" w14:textId="2D0642EB" w:rsidR="0054351A" w:rsidRPr="0054351A" w:rsidRDefault="0054351A" w:rsidP="0054351A">
      <w:pPr>
        <w:jc w:val="both"/>
        <w:rPr>
          <w:rFonts w:ascii="Gotham Rounded Book" w:hAnsi="Gotham Rounded Book"/>
          <w:szCs w:val="20"/>
        </w:rPr>
      </w:pPr>
      <w:r w:rsidRPr="00B97A41">
        <w:rPr>
          <w:rFonts w:ascii="Gotham Rounded Book" w:hAnsi="Gotham Rounded Book"/>
          <w:szCs w:val="20"/>
        </w:rPr>
        <w:lastRenderedPageBreak/>
        <w:t>En ouvrages neufs ou pour les charpentes faisant l’objet d’une réfection complète avec dépose de la couverture</w:t>
      </w:r>
      <w:r>
        <w:rPr>
          <w:rFonts w:ascii="Gotham Rounded Book" w:hAnsi="Gotham Rounded Book"/>
          <w:szCs w:val="20"/>
        </w:rPr>
        <w:t xml:space="preserve">, un écran de sous-toiture HPV </w:t>
      </w:r>
      <w:r w:rsidRPr="00B97A41">
        <w:rPr>
          <w:rFonts w:ascii="Gotham Rounded Book" w:hAnsi="Gotham Rounded Book"/>
          <w:szCs w:val="20"/>
        </w:rPr>
        <w:t>sera fixé par l’extérieur entre le chevron et le contre lattage, support de la couverture</w:t>
      </w:r>
      <w:r>
        <w:rPr>
          <w:rFonts w:ascii="Gotham Rounded Book" w:hAnsi="Gotham Rounded Book"/>
          <w:szCs w:val="20"/>
        </w:rPr>
        <w:t>, conformément au DTU 40.29</w:t>
      </w:r>
      <w:r w:rsidRPr="00B97A41">
        <w:rPr>
          <w:rFonts w:ascii="Gotham Rounded Book" w:hAnsi="Gotham Rounded Book"/>
          <w:szCs w:val="20"/>
        </w:rPr>
        <w:t>.</w:t>
      </w:r>
    </w:p>
    <w:p w14:paraId="3816FE2F" w14:textId="77777777" w:rsidR="0054351A" w:rsidRPr="00C93D95" w:rsidRDefault="0054351A" w:rsidP="0054351A">
      <w:pPr>
        <w:ind w:firstLine="708"/>
        <w:rPr>
          <w:rFonts w:ascii="Gotham Rounded Book" w:hAnsi="Gotham Rounded Book"/>
          <w:sz w:val="6"/>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1134"/>
        <w:gridCol w:w="1050"/>
        <w:gridCol w:w="1134"/>
        <w:gridCol w:w="1134"/>
        <w:gridCol w:w="1134"/>
        <w:gridCol w:w="1134"/>
        <w:gridCol w:w="1134"/>
        <w:gridCol w:w="1134"/>
        <w:gridCol w:w="1134"/>
      </w:tblGrid>
      <w:tr w:rsidR="0054351A" w:rsidRPr="00666B9D" w14:paraId="37914D70" w14:textId="77777777" w:rsidTr="006D3B84">
        <w:tc>
          <w:tcPr>
            <w:tcW w:w="1134" w:type="dxa"/>
            <w:tcBorders>
              <w:bottom w:val="single" w:sz="4" w:space="0" w:color="FFE599" w:themeColor="accent4" w:themeTint="66"/>
            </w:tcBorders>
          </w:tcPr>
          <w:p w14:paraId="65221F5F" w14:textId="77777777" w:rsidR="0054351A" w:rsidRPr="00D47ABD" w:rsidRDefault="0054351A" w:rsidP="006D3B84">
            <w:pPr>
              <w:pStyle w:val="Sansinterligne"/>
              <w:jc w:val="center"/>
              <w:rPr>
                <w:rFonts w:ascii="Gotham Rounded Book" w:hAnsi="Gotham Rounded Book"/>
              </w:rPr>
            </w:pPr>
          </w:p>
        </w:tc>
        <w:tc>
          <w:tcPr>
            <w:tcW w:w="8988" w:type="dxa"/>
            <w:gridSpan w:val="8"/>
            <w:tcBorders>
              <w:bottom w:val="single" w:sz="4" w:space="0" w:color="FFE599" w:themeColor="accent4" w:themeTint="66"/>
            </w:tcBorders>
            <w:vAlign w:val="center"/>
          </w:tcPr>
          <w:p w14:paraId="691A7898" w14:textId="77777777" w:rsidR="0054351A" w:rsidRPr="00D47ABD" w:rsidRDefault="0054351A" w:rsidP="006D3B84">
            <w:pPr>
              <w:pStyle w:val="Sansinterligne"/>
              <w:jc w:val="center"/>
              <w:rPr>
                <w:rFonts w:ascii="Gotham Rounded Book" w:hAnsi="Gotham Rounded Book"/>
              </w:rPr>
            </w:pPr>
            <w:r w:rsidRPr="00D47ABD">
              <w:rPr>
                <w:rFonts w:ascii="Gotham Rounded Book" w:hAnsi="Gotham Rounded Book"/>
              </w:rPr>
              <w:t>Résistance thermique</w:t>
            </w:r>
          </w:p>
        </w:tc>
      </w:tr>
      <w:tr w:rsidR="0054351A" w:rsidRPr="00666B9D" w14:paraId="32663AC1" w14:textId="77777777" w:rsidTr="006D3B84">
        <w:tc>
          <w:tcPr>
            <w:tcW w:w="2184" w:type="dxa"/>
            <w:gridSpan w:val="2"/>
            <w:tcBorders>
              <w:bottom w:val="single" w:sz="4" w:space="0" w:color="44546A" w:themeColor="text2"/>
              <w:right w:val="single" w:sz="4" w:space="0" w:color="44546A" w:themeColor="text2"/>
            </w:tcBorders>
            <w:shd w:val="clear" w:color="auto" w:fill="E7E6E6" w:themeFill="background2"/>
            <w:vAlign w:val="center"/>
          </w:tcPr>
          <w:p w14:paraId="5C54A2F1" w14:textId="77777777" w:rsidR="0054351A" w:rsidRPr="00666B9D" w:rsidRDefault="0054351A" w:rsidP="006D3B84">
            <w:pPr>
              <w:spacing w:after="0" w:line="240" w:lineRule="auto"/>
              <w:rPr>
                <w:rFonts w:ascii="GothamMedium" w:hAnsi="GothamMedium"/>
                <w:sz w:val="18"/>
                <w:szCs w:val="18"/>
              </w:rPr>
            </w:pPr>
            <w:r w:rsidRPr="00666B9D">
              <w:rPr>
                <w:rFonts w:ascii="GothamMedium" w:hAnsi="GothamMedium"/>
                <w:sz w:val="18"/>
                <w:szCs w:val="18"/>
              </w:rPr>
              <w:t>Epaisseur</w:t>
            </w:r>
          </w:p>
          <w:p w14:paraId="35FBEEEA" w14:textId="54826977" w:rsidR="0054351A" w:rsidRPr="00666B9D" w:rsidRDefault="00C34692" w:rsidP="006D3B84">
            <w:pPr>
              <w:spacing w:after="0" w:line="240" w:lineRule="auto"/>
              <w:rPr>
                <w:rFonts w:ascii="GothamMedium" w:hAnsi="GothamMedium"/>
                <w:b/>
                <w:sz w:val="18"/>
                <w:szCs w:val="18"/>
              </w:rPr>
            </w:pPr>
            <w:proofErr w:type="spellStart"/>
            <w:r>
              <w:rPr>
                <w:rFonts w:ascii="GothamMedium" w:hAnsi="GothamMedium"/>
                <w:sz w:val="18"/>
                <w:szCs w:val="18"/>
              </w:rPr>
              <w:t>Isonat</w:t>
            </w:r>
            <w:proofErr w:type="spellEnd"/>
            <w:r>
              <w:rPr>
                <w:rFonts w:ascii="GothamMedium" w:hAnsi="GothamMedium"/>
                <w:sz w:val="18"/>
                <w:szCs w:val="18"/>
              </w:rPr>
              <w:t xml:space="preserve"> Flex 55</w:t>
            </w:r>
            <w:r w:rsidR="0054351A">
              <w:rPr>
                <w:rFonts w:ascii="GothamMedium" w:hAnsi="GothamMedium"/>
                <w:sz w:val="18"/>
                <w:szCs w:val="18"/>
              </w:rPr>
              <w:t xml:space="preserve"> </w:t>
            </w:r>
            <w:r w:rsidR="0054351A" w:rsidRPr="00666B9D">
              <w:rPr>
                <w:rFonts w:ascii="GothamMedium" w:hAnsi="GothamMedium"/>
                <w:sz w:val="18"/>
                <w:szCs w:val="18"/>
              </w:rPr>
              <w:t>(mm)</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D09480C" w14:textId="77777777" w:rsidR="0054351A" w:rsidRPr="00666B9D" w:rsidRDefault="0054351A" w:rsidP="006D3B84">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81DC151" w14:textId="77777777" w:rsidR="0054351A" w:rsidRPr="00666B9D" w:rsidRDefault="0054351A" w:rsidP="006D3B84">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88DE271" w14:textId="77777777" w:rsidR="0054351A" w:rsidRPr="00666B9D" w:rsidRDefault="0054351A" w:rsidP="006D3B84">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634F4B8" w14:textId="77777777" w:rsidR="0054351A" w:rsidRPr="00666B9D" w:rsidRDefault="0054351A" w:rsidP="006D3B84">
            <w:pPr>
              <w:spacing w:after="0" w:line="240" w:lineRule="auto"/>
              <w:jc w:val="center"/>
              <w:rPr>
                <w:rFonts w:asciiTheme="majorHAnsi" w:hAnsiTheme="majorHAnsi"/>
                <w:b/>
                <w:sz w:val="18"/>
                <w:szCs w:val="18"/>
              </w:rPr>
            </w:pPr>
            <w:r>
              <w:rPr>
                <w:rFonts w:asciiTheme="majorHAnsi" w:hAnsiTheme="majorHAnsi"/>
                <w:b/>
                <w:sz w:val="18"/>
                <w:szCs w:val="18"/>
              </w:rPr>
              <w:t>145</w:t>
            </w:r>
          </w:p>
        </w:tc>
        <w:tc>
          <w:tcPr>
            <w:tcW w:w="1134" w:type="dxa"/>
            <w:tcBorders>
              <w:left w:val="single" w:sz="4" w:space="0" w:color="44546A" w:themeColor="text2"/>
              <w:bottom w:val="single" w:sz="4" w:space="0" w:color="44546A" w:themeColor="text2"/>
            </w:tcBorders>
            <w:shd w:val="clear" w:color="auto" w:fill="E7E6E6" w:themeFill="background2"/>
            <w:vAlign w:val="center"/>
          </w:tcPr>
          <w:p w14:paraId="689D37CB" w14:textId="77777777" w:rsidR="0054351A" w:rsidRDefault="0054351A" w:rsidP="006D3B84">
            <w:pPr>
              <w:spacing w:after="0" w:line="240" w:lineRule="auto"/>
              <w:jc w:val="center"/>
              <w:rPr>
                <w:rFonts w:asciiTheme="majorHAnsi" w:hAnsiTheme="majorHAnsi"/>
                <w:b/>
                <w:sz w:val="18"/>
                <w:szCs w:val="18"/>
              </w:rPr>
            </w:pPr>
            <w:r>
              <w:rPr>
                <w:rFonts w:asciiTheme="majorHAnsi" w:hAnsiTheme="majorHAnsi"/>
                <w:b/>
                <w:sz w:val="18"/>
                <w:szCs w:val="18"/>
              </w:rPr>
              <w:t>160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27257CF" w14:textId="77777777" w:rsidR="0054351A" w:rsidRDefault="0054351A" w:rsidP="006D3B84">
            <w:pPr>
              <w:spacing w:after="0" w:line="240" w:lineRule="auto"/>
              <w:jc w:val="center"/>
              <w:rPr>
                <w:rFonts w:asciiTheme="majorHAnsi" w:hAnsiTheme="majorHAnsi"/>
                <w:b/>
                <w:sz w:val="18"/>
                <w:szCs w:val="18"/>
              </w:rPr>
            </w:pPr>
            <w:r>
              <w:rPr>
                <w:rFonts w:asciiTheme="majorHAnsi" w:hAnsiTheme="majorHAnsi"/>
                <w:b/>
                <w:sz w:val="18"/>
                <w:szCs w:val="18"/>
              </w:rPr>
              <w:t>180</w:t>
            </w:r>
          </w:p>
        </w:tc>
        <w:tc>
          <w:tcPr>
            <w:tcW w:w="1134" w:type="dxa"/>
            <w:tcBorders>
              <w:left w:val="single" w:sz="4" w:space="0" w:color="44546A" w:themeColor="text2"/>
              <w:bottom w:val="single" w:sz="4" w:space="0" w:color="44546A" w:themeColor="text2"/>
            </w:tcBorders>
            <w:shd w:val="clear" w:color="auto" w:fill="E7E6E6" w:themeFill="background2"/>
            <w:vAlign w:val="center"/>
          </w:tcPr>
          <w:p w14:paraId="279FA413" w14:textId="77777777" w:rsidR="0054351A" w:rsidRDefault="0054351A" w:rsidP="006D3B84">
            <w:pPr>
              <w:spacing w:after="0" w:line="240" w:lineRule="auto"/>
              <w:jc w:val="center"/>
              <w:rPr>
                <w:rFonts w:asciiTheme="majorHAnsi" w:hAnsiTheme="majorHAnsi"/>
                <w:b/>
                <w:sz w:val="18"/>
                <w:szCs w:val="18"/>
              </w:rPr>
            </w:pPr>
            <w:r>
              <w:rPr>
                <w:rFonts w:asciiTheme="majorHAnsi" w:hAnsiTheme="majorHAnsi"/>
                <w:b/>
                <w:sz w:val="18"/>
                <w:szCs w:val="18"/>
              </w:rPr>
              <w:t>200</w:t>
            </w:r>
          </w:p>
        </w:tc>
      </w:tr>
      <w:tr w:rsidR="0054351A" w:rsidRPr="00666B9D" w14:paraId="0159E376" w14:textId="77777777" w:rsidTr="006D3B84">
        <w:tc>
          <w:tcPr>
            <w:tcW w:w="2184" w:type="dxa"/>
            <w:gridSpan w:val="2"/>
            <w:tcBorders>
              <w:top w:val="single" w:sz="4" w:space="0" w:color="44546A" w:themeColor="text2"/>
              <w:right w:val="single" w:sz="4" w:space="0" w:color="44546A" w:themeColor="text2"/>
            </w:tcBorders>
            <w:vAlign w:val="center"/>
          </w:tcPr>
          <w:p w14:paraId="16E8CD64" w14:textId="77777777" w:rsidR="0054351A" w:rsidRDefault="0054351A" w:rsidP="006D3B84">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7C1C2F8B" w14:textId="77777777" w:rsidR="0054351A" w:rsidRDefault="0054351A" w:rsidP="006D3B84">
            <w:pPr>
              <w:spacing w:after="0" w:line="240" w:lineRule="auto"/>
              <w:jc w:val="center"/>
              <w:rPr>
                <w:rFonts w:asciiTheme="majorHAnsi" w:hAnsiTheme="majorHAnsi"/>
                <w:sz w:val="18"/>
                <w:szCs w:val="18"/>
              </w:rPr>
            </w:pPr>
            <w:r>
              <w:rPr>
                <w:rFonts w:asciiTheme="majorHAnsi" w:hAnsiTheme="majorHAnsi"/>
                <w:sz w:val="18"/>
                <w:szCs w:val="18"/>
              </w:rPr>
              <w:t>2.20</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6058ECDE" w14:textId="77777777" w:rsidR="0054351A" w:rsidRDefault="0054351A" w:rsidP="006D3B84">
            <w:pPr>
              <w:spacing w:after="0" w:line="240" w:lineRule="auto"/>
              <w:jc w:val="center"/>
              <w:rPr>
                <w:rFonts w:asciiTheme="majorHAnsi" w:hAnsiTheme="majorHAnsi"/>
                <w:sz w:val="18"/>
                <w:szCs w:val="18"/>
              </w:rPr>
            </w:pPr>
            <w:r>
              <w:rPr>
                <w:rFonts w:asciiTheme="majorHAnsi" w:hAnsiTheme="majorHAnsi"/>
                <w:sz w:val="18"/>
                <w:szCs w:val="18"/>
              </w:rPr>
              <w:t>2.75</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4E83E6C6" w14:textId="77777777" w:rsidR="0054351A" w:rsidRDefault="0054351A" w:rsidP="006D3B84">
            <w:pPr>
              <w:spacing w:after="0" w:line="240" w:lineRule="auto"/>
              <w:jc w:val="center"/>
              <w:rPr>
                <w:rFonts w:asciiTheme="majorHAnsi" w:hAnsiTheme="majorHAnsi"/>
                <w:sz w:val="18"/>
                <w:szCs w:val="18"/>
              </w:rPr>
            </w:pPr>
            <w:r>
              <w:rPr>
                <w:rFonts w:asciiTheme="majorHAnsi" w:hAnsiTheme="majorHAnsi"/>
                <w:sz w:val="18"/>
                <w:szCs w:val="18"/>
              </w:rPr>
              <w:t>3.30</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353929E0" w14:textId="77777777" w:rsidR="0054351A" w:rsidRDefault="0054351A" w:rsidP="006D3B84">
            <w:pPr>
              <w:spacing w:after="0" w:line="240" w:lineRule="auto"/>
              <w:jc w:val="center"/>
              <w:rPr>
                <w:rFonts w:asciiTheme="majorHAnsi" w:hAnsiTheme="majorHAnsi"/>
                <w:sz w:val="18"/>
                <w:szCs w:val="18"/>
              </w:rPr>
            </w:pPr>
            <w:r>
              <w:rPr>
                <w:rFonts w:asciiTheme="majorHAnsi" w:hAnsiTheme="majorHAnsi"/>
                <w:sz w:val="18"/>
                <w:szCs w:val="18"/>
              </w:rPr>
              <w:t>4.00</w:t>
            </w:r>
          </w:p>
        </w:tc>
        <w:tc>
          <w:tcPr>
            <w:tcW w:w="1134" w:type="dxa"/>
            <w:tcBorders>
              <w:top w:val="single" w:sz="4" w:space="0" w:color="44546A" w:themeColor="text2"/>
              <w:left w:val="single" w:sz="4" w:space="0" w:color="44546A" w:themeColor="text2"/>
            </w:tcBorders>
            <w:vAlign w:val="center"/>
          </w:tcPr>
          <w:p w14:paraId="6D083816" w14:textId="77777777" w:rsidR="0054351A" w:rsidRDefault="0054351A" w:rsidP="006D3B84">
            <w:pPr>
              <w:spacing w:after="0" w:line="240" w:lineRule="auto"/>
              <w:jc w:val="center"/>
              <w:rPr>
                <w:rFonts w:asciiTheme="majorHAnsi" w:hAnsiTheme="majorHAnsi"/>
                <w:sz w:val="18"/>
                <w:szCs w:val="18"/>
              </w:rPr>
            </w:pPr>
            <w:r>
              <w:rPr>
                <w:rFonts w:asciiTheme="majorHAnsi" w:hAnsiTheme="majorHAnsi"/>
                <w:sz w:val="18"/>
                <w:szCs w:val="18"/>
              </w:rPr>
              <w:t>4.40</w:t>
            </w:r>
          </w:p>
        </w:tc>
        <w:tc>
          <w:tcPr>
            <w:tcW w:w="1134" w:type="dxa"/>
            <w:tcBorders>
              <w:top w:val="single" w:sz="4" w:space="0" w:color="44546A" w:themeColor="text2"/>
              <w:left w:val="single" w:sz="4" w:space="0" w:color="44546A" w:themeColor="text2"/>
              <w:right w:val="single" w:sz="4" w:space="0" w:color="44546A" w:themeColor="text2"/>
            </w:tcBorders>
          </w:tcPr>
          <w:p w14:paraId="6F5C894B" w14:textId="77777777" w:rsidR="0054351A" w:rsidRDefault="0054351A" w:rsidP="006D3B84">
            <w:pPr>
              <w:spacing w:after="0" w:line="240" w:lineRule="auto"/>
              <w:jc w:val="center"/>
              <w:rPr>
                <w:rFonts w:asciiTheme="majorHAnsi" w:hAnsiTheme="majorHAnsi"/>
                <w:sz w:val="18"/>
                <w:szCs w:val="18"/>
              </w:rPr>
            </w:pPr>
            <w:r>
              <w:rPr>
                <w:rFonts w:asciiTheme="majorHAnsi" w:hAnsiTheme="majorHAnsi"/>
                <w:sz w:val="18"/>
                <w:szCs w:val="18"/>
              </w:rPr>
              <w:t>5,00</w:t>
            </w:r>
          </w:p>
        </w:tc>
        <w:tc>
          <w:tcPr>
            <w:tcW w:w="1134" w:type="dxa"/>
            <w:tcBorders>
              <w:top w:val="single" w:sz="4" w:space="0" w:color="44546A" w:themeColor="text2"/>
              <w:left w:val="single" w:sz="4" w:space="0" w:color="44546A" w:themeColor="text2"/>
            </w:tcBorders>
            <w:vAlign w:val="center"/>
          </w:tcPr>
          <w:p w14:paraId="4C0BF243" w14:textId="77777777" w:rsidR="0054351A" w:rsidRDefault="0054351A" w:rsidP="006D3B84">
            <w:pPr>
              <w:spacing w:after="0" w:line="240" w:lineRule="auto"/>
              <w:jc w:val="center"/>
              <w:rPr>
                <w:rFonts w:asciiTheme="majorHAnsi" w:hAnsiTheme="majorHAnsi"/>
                <w:sz w:val="18"/>
                <w:szCs w:val="18"/>
              </w:rPr>
            </w:pPr>
            <w:r>
              <w:rPr>
                <w:rFonts w:asciiTheme="majorHAnsi" w:hAnsiTheme="majorHAnsi"/>
                <w:sz w:val="18"/>
                <w:szCs w:val="18"/>
              </w:rPr>
              <w:t>5.55</w:t>
            </w:r>
          </w:p>
        </w:tc>
      </w:tr>
    </w:tbl>
    <w:p w14:paraId="6B67BFC7" w14:textId="77777777" w:rsidR="004C6B5A" w:rsidRDefault="004C6B5A" w:rsidP="00E5674E">
      <w:pPr>
        <w:jc w:val="both"/>
        <w:rPr>
          <w:rFonts w:ascii="Gotham Rounded Book" w:hAnsi="Gotham Rounded Book" w:cstheme="minorHAnsi"/>
          <w:sz w:val="20"/>
        </w:rPr>
      </w:pPr>
    </w:p>
    <w:sectPr w:rsidR="004C6B5A"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5143D" w14:textId="77777777" w:rsidR="009A3E98" w:rsidRDefault="009A3E98" w:rsidP="00E5674E">
      <w:pPr>
        <w:spacing w:after="0" w:line="240" w:lineRule="auto"/>
      </w:pPr>
      <w:r>
        <w:separator/>
      </w:r>
    </w:p>
  </w:endnote>
  <w:endnote w:type="continuationSeparator" w:id="0">
    <w:p w14:paraId="61ECB4CC" w14:textId="77777777" w:rsidR="009A3E98" w:rsidRDefault="009A3E98" w:rsidP="00E5674E">
      <w:pPr>
        <w:spacing w:after="0" w:line="240" w:lineRule="auto"/>
      </w:pPr>
      <w:r>
        <w:continuationSeparator/>
      </w:r>
    </w:p>
  </w:endnote>
  <w:endnote w:type="continuationNotice" w:id="1">
    <w:p w14:paraId="3EA71010" w14:textId="77777777" w:rsidR="00C2561C" w:rsidRDefault="00C256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087798EF"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C2561C">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01968C42"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C2561C">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27A47" w14:textId="77777777" w:rsidR="009A3E98" w:rsidRDefault="009A3E98" w:rsidP="00E5674E">
      <w:pPr>
        <w:spacing w:after="0" w:line="240" w:lineRule="auto"/>
      </w:pPr>
      <w:r>
        <w:separator/>
      </w:r>
    </w:p>
  </w:footnote>
  <w:footnote w:type="continuationSeparator" w:id="0">
    <w:p w14:paraId="753B2646" w14:textId="77777777" w:rsidR="009A3E98" w:rsidRDefault="009A3E98" w:rsidP="00E5674E">
      <w:pPr>
        <w:spacing w:after="0" w:line="240" w:lineRule="auto"/>
      </w:pPr>
      <w:r>
        <w:continuationSeparator/>
      </w:r>
    </w:p>
  </w:footnote>
  <w:footnote w:type="continuationNotice" w:id="1">
    <w:p w14:paraId="58DE0A0A" w14:textId="77777777" w:rsidR="00C2561C" w:rsidRDefault="00C256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4323FB"/>
    <w:multiLevelType w:val="hybridMultilevel"/>
    <w:tmpl w:val="40BCE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564411888">
    <w:abstractNumId w:val="2"/>
  </w:num>
  <w:num w:numId="6" w16cid:durableId="1926572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66E19"/>
    <w:rsid w:val="0007388A"/>
    <w:rsid w:val="0008120D"/>
    <w:rsid w:val="00085850"/>
    <w:rsid w:val="000A5B33"/>
    <w:rsid w:val="000B0CCD"/>
    <w:rsid w:val="000E7400"/>
    <w:rsid w:val="000F7309"/>
    <w:rsid w:val="0014051E"/>
    <w:rsid w:val="00170F74"/>
    <w:rsid w:val="002026FB"/>
    <w:rsid w:val="00213017"/>
    <w:rsid w:val="00223A9A"/>
    <w:rsid w:val="002301F6"/>
    <w:rsid w:val="00233D90"/>
    <w:rsid w:val="00260753"/>
    <w:rsid w:val="00265C2D"/>
    <w:rsid w:val="00270C57"/>
    <w:rsid w:val="00272146"/>
    <w:rsid w:val="00272B38"/>
    <w:rsid w:val="00277B8D"/>
    <w:rsid w:val="00286B57"/>
    <w:rsid w:val="002A4C54"/>
    <w:rsid w:val="002B0A34"/>
    <w:rsid w:val="002B147C"/>
    <w:rsid w:val="002F2E58"/>
    <w:rsid w:val="003009E0"/>
    <w:rsid w:val="00306A2A"/>
    <w:rsid w:val="00306F8C"/>
    <w:rsid w:val="00313A38"/>
    <w:rsid w:val="00364DE6"/>
    <w:rsid w:val="00365CC5"/>
    <w:rsid w:val="00383EEC"/>
    <w:rsid w:val="0038647E"/>
    <w:rsid w:val="003A5D23"/>
    <w:rsid w:val="003B4483"/>
    <w:rsid w:val="003B5482"/>
    <w:rsid w:val="003C29EF"/>
    <w:rsid w:val="003D3A2F"/>
    <w:rsid w:val="00465161"/>
    <w:rsid w:val="00471F79"/>
    <w:rsid w:val="00472E19"/>
    <w:rsid w:val="004A65AB"/>
    <w:rsid w:val="004C223C"/>
    <w:rsid w:val="004C6B5A"/>
    <w:rsid w:val="004E1FC5"/>
    <w:rsid w:val="0054351A"/>
    <w:rsid w:val="00556BB8"/>
    <w:rsid w:val="00562906"/>
    <w:rsid w:val="00575373"/>
    <w:rsid w:val="0058687F"/>
    <w:rsid w:val="005A266F"/>
    <w:rsid w:val="005B201D"/>
    <w:rsid w:val="005F45C8"/>
    <w:rsid w:val="00623375"/>
    <w:rsid w:val="0063118A"/>
    <w:rsid w:val="006665FB"/>
    <w:rsid w:val="00670D78"/>
    <w:rsid w:val="0067202C"/>
    <w:rsid w:val="006A7C4F"/>
    <w:rsid w:val="006B25AE"/>
    <w:rsid w:val="006C7C98"/>
    <w:rsid w:val="006F3916"/>
    <w:rsid w:val="007316D6"/>
    <w:rsid w:val="00747D61"/>
    <w:rsid w:val="00752E54"/>
    <w:rsid w:val="00756779"/>
    <w:rsid w:val="00772CEF"/>
    <w:rsid w:val="00774137"/>
    <w:rsid w:val="007842D4"/>
    <w:rsid w:val="007A6362"/>
    <w:rsid w:val="007C1B98"/>
    <w:rsid w:val="007D3041"/>
    <w:rsid w:val="007E0FB6"/>
    <w:rsid w:val="007E7F9D"/>
    <w:rsid w:val="007F12B7"/>
    <w:rsid w:val="00803371"/>
    <w:rsid w:val="00806939"/>
    <w:rsid w:val="00817868"/>
    <w:rsid w:val="00833ACE"/>
    <w:rsid w:val="00833C7C"/>
    <w:rsid w:val="00862EA8"/>
    <w:rsid w:val="008A1DB3"/>
    <w:rsid w:val="008C713D"/>
    <w:rsid w:val="008D735B"/>
    <w:rsid w:val="009032D9"/>
    <w:rsid w:val="00930EF8"/>
    <w:rsid w:val="009347DB"/>
    <w:rsid w:val="009510B2"/>
    <w:rsid w:val="009801A4"/>
    <w:rsid w:val="009877EB"/>
    <w:rsid w:val="009A3E98"/>
    <w:rsid w:val="009B557C"/>
    <w:rsid w:val="009D4FDB"/>
    <w:rsid w:val="009E20BE"/>
    <w:rsid w:val="009E34D6"/>
    <w:rsid w:val="009E3704"/>
    <w:rsid w:val="009E3F5A"/>
    <w:rsid w:val="009F1DEA"/>
    <w:rsid w:val="00A1560A"/>
    <w:rsid w:val="00A36111"/>
    <w:rsid w:val="00A55D36"/>
    <w:rsid w:val="00A71957"/>
    <w:rsid w:val="00A8485E"/>
    <w:rsid w:val="00A92BF9"/>
    <w:rsid w:val="00A94BF7"/>
    <w:rsid w:val="00A96256"/>
    <w:rsid w:val="00AB4351"/>
    <w:rsid w:val="00AC360F"/>
    <w:rsid w:val="00AD7A92"/>
    <w:rsid w:val="00AE50EB"/>
    <w:rsid w:val="00AE571A"/>
    <w:rsid w:val="00B01F64"/>
    <w:rsid w:val="00B075CE"/>
    <w:rsid w:val="00B36BE3"/>
    <w:rsid w:val="00B7086A"/>
    <w:rsid w:val="00B750F6"/>
    <w:rsid w:val="00B82025"/>
    <w:rsid w:val="00B84718"/>
    <w:rsid w:val="00BF3617"/>
    <w:rsid w:val="00C01353"/>
    <w:rsid w:val="00C1239D"/>
    <w:rsid w:val="00C23FDD"/>
    <w:rsid w:val="00C2561C"/>
    <w:rsid w:val="00C34692"/>
    <w:rsid w:val="00C63968"/>
    <w:rsid w:val="00C93837"/>
    <w:rsid w:val="00CC47AC"/>
    <w:rsid w:val="00CD7F38"/>
    <w:rsid w:val="00CE24E3"/>
    <w:rsid w:val="00CE7AA3"/>
    <w:rsid w:val="00CF0798"/>
    <w:rsid w:val="00CF7EBB"/>
    <w:rsid w:val="00D02A18"/>
    <w:rsid w:val="00D0510A"/>
    <w:rsid w:val="00D21A6D"/>
    <w:rsid w:val="00D26070"/>
    <w:rsid w:val="00D26AE1"/>
    <w:rsid w:val="00D8227D"/>
    <w:rsid w:val="00D90DDA"/>
    <w:rsid w:val="00D913B4"/>
    <w:rsid w:val="00DA23D4"/>
    <w:rsid w:val="00DB5F0A"/>
    <w:rsid w:val="00DD5082"/>
    <w:rsid w:val="00DD6C4E"/>
    <w:rsid w:val="00E15FDA"/>
    <w:rsid w:val="00E16E82"/>
    <w:rsid w:val="00E17144"/>
    <w:rsid w:val="00E452A3"/>
    <w:rsid w:val="00E50D02"/>
    <w:rsid w:val="00E5674E"/>
    <w:rsid w:val="00E62131"/>
    <w:rsid w:val="00E65892"/>
    <w:rsid w:val="00E77503"/>
    <w:rsid w:val="00EA6620"/>
    <w:rsid w:val="00EB0346"/>
    <w:rsid w:val="00EC2384"/>
    <w:rsid w:val="00EC6D92"/>
    <w:rsid w:val="00ED705A"/>
    <w:rsid w:val="00F30DB4"/>
    <w:rsid w:val="00F46592"/>
    <w:rsid w:val="00F66626"/>
    <w:rsid w:val="00F66977"/>
    <w:rsid w:val="00F9121B"/>
    <w:rsid w:val="00F94F4D"/>
    <w:rsid w:val="00FA0813"/>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2BE4D5-F7E5-4397-9947-526A493EC1E9}">
  <ds:schemaRefs>
    <ds:schemaRef ds:uri="http://schemas.microsoft.com/office/2006/documentManagement/types"/>
    <ds:schemaRef ds:uri="http://schemas.microsoft.com/office/infopath/2007/PartnerControls"/>
    <ds:schemaRef ds:uri="http://purl.org/dc/dcmitype/"/>
    <ds:schemaRef ds:uri="http://purl.org/dc/terms/"/>
    <ds:schemaRef ds:uri="http://schemas.openxmlformats.org/package/2006/metadata/core-properties"/>
    <ds:schemaRef ds:uri="a7ec8a97-2d36-45b6-aeae-5436e469a382"/>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3.xml><?xml version="1.0" encoding="utf-8"?>
<ds:datastoreItem xmlns:ds="http://schemas.openxmlformats.org/officeDocument/2006/customXml" ds:itemID="{0272588E-29D2-41FA-8F94-1E4AFE4D3223}"/>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51</TotalTime>
  <Pages>2</Pages>
  <Words>220</Words>
  <Characters>1216</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69</cp:revision>
  <dcterms:created xsi:type="dcterms:W3CDTF">2024-01-17T16:11:00Z</dcterms:created>
  <dcterms:modified xsi:type="dcterms:W3CDTF">2025-08-12T10:23:00Z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