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pPr w:leftFromText="142" w:rightFromText="142" w:vertAnchor="page" w:tblpY="625"/>
        <w:tblOverlap w:val="never"/>
        <w:tblW w:w="10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107"/>
        <w:gridCol w:w="2233"/>
      </w:tblGrid>
      <w:tr w:rsidR="00A54CD1" w:rsidTr="00FF2A93">
        <w:trPr>
          <w:cantSplit/>
          <w:trHeight w:hRule="exact" w:val="2608"/>
        </w:trPr>
        <w:tc>
          <w:tcPr>
            <w:tcW w:w="8107" w:type="dxa"/>
          </w:tcPr>
          <w:p w:rsidR="00DE2088" w:rsidRPr="00DE2088" w:rsidRDefault="00DE2088" w:rsidP="00DE2088">
            <w:pPr>
              <w:pStyle w:val="Titre"/>
              <w:rPr>
                <w:sz w:val="34"/>
                <w:szCs w:val="28"/>
              </w:rPr>
            </w:pPr>
            <w:bookmarkStart w:id="0" w:name="_Hlk491255475"/>
            <w:r w:rsidRPr="00DE2088">
              <w:rPr>
                <w:sz w:val="34"/>
                <w:szCs w:val="28"/>
              </w:rPr>
              <w:t xml:space="preserve">ISOLER LES </w:t>
            </w:r>
            <w:r w:rsidR="005B21E0">
              <w:rPr>
                <w:sz w:val="34"/>
                <w:szCs w:val="28"/>
              </w:rPr>
              <w:t>TUYAUTERIES ET CANALISATIONS</w:t>
            </w:r>
          </w:p>
          <w:p w:rsidR="00611FA5" w:rsidRPr="005B21E0" w:rsidRDefault="00A54CD1" w:rsidP="00DE2088">
            <w:pPr>
              <w:pStyle w:val="Titre"/>
              <w:rPr>
                <w:sz w:val="40"/>
              </w:rPr>
            </w:pPr>
            <w:proofErr w:type="gramStart"/>
            <w:r w:rsidRPr="005B21E0">
              <w:rPr>
                <w:sz w:val="30"/>
              </w:rPr>
              <w:t>avec</w:t>
            </w:r>
            <w:proofErr w:type="gramEnd"/>
            <w:r w:rsidRPr="005B21E0">
              <w:rPr>
                <w:sz w:val="40"/>
              </w:rPr>
              <w:t xml:space="preserve"> </w:t>
            </w:r>
          </w:p>
          <w:p w:rsidR="00A54CD1" w:rsidRPr="005B21E0" w:rsidRDefault="005B21E0" w:rsidP="005C63CC">
            <w:pPr>
              <w:pStyle w:val="Titre"/>
            </w:pPr>
            <w:r w:rsidRPr="005B21E0">
              <w:rPr>
                <w:rStyle w:val="TitreGras"/>
                <w:sz w:val="56"/>
              </w:rPr>
              <w:t>U PIPE SECTION Nue</w:t>
            </w:r>
            <w:r w:rsidR="005154B0" w:rsidRPr="005B21E0">
              <w:rPr>
                <w:rStyle w:val="TitreGras"/>
                <w:sz w:val="56"/>
              </w:rPr>
              <w:t xml:space="preserve"> </w:t>
            </w:r>
          </w:p>
        </w:tc>
        <w:tc>
          <w:tcPr>
            <w:tcW w:w="2233" w:type="dxa"/>
            <w:vAlign w:val="bottom"/>
          </w:tcPr>
          <w:p w:rsidR="00A54CD1" w:rsidRPr="005E3430" w:rsidRDefault="00A54CD1" w:rsidP="00FF2A93">
            <w:pPr>
              <w:pStyle w:val="Sansinterligne"/>
              <w:rPr>
                <w:rFonts w:ascii="Cambria" w:hAnsi="Cambria"/>
              </w:rPr>
            </w:pPr>
            <w:r>
              <w:rPr>
                <w:noProof/>
                <w:lang w:eastAsia="fr-FR"/>
              </w:rPr>
              <w:drawing>
                <wp:inline distT="0" distB="0" distL="0" distR="0" wp14:anchorId="2B1622A7" wp14:editId="0B3C2262">
                  <wp:extent cx="1222250" cy="12222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chier 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22250" cy="1222250"/>
                          </a:xfrm>
                          <a:prstGeom prst="rect">
                            <a:avLst/>
                          </a:prstGeom>
                        </pic:spPr>
                      </pic:pic>
                    </a:graphicData>
                  </a:graphic>
                </wp:inline>
              </w:drawing>
            </w:r>
          </w:p>
        </w:tc>
      </w:tr>
      <w:tr w:rsidR="00A54CD1" w:rsidTr="009C72CC">
        <w:trPr>
          <w:cantSplit/>
          <w:trHeight w:hRule="exact" w:val="1780"/>
        </w:trPr>
        <w:tc>
          <w:tcPr>
            <w:tcW w:w="8107" w:type="dxa"/>
            <w:vAlign w:val="center"/>
          </w:tcPr>
          <w:p w:rsidR="00A54CD1" w:rsidRDefault="00A54CD1" w:rsidP="00FF2A93"/>
        </w:tc>
        <w:tc>
          <w:tcPr>
            <w:tcW w:w="2233" w:type="dxa"/>
            <w:vAlign w:val="center"/>
          </w:tcPr>
          <w:p w:rsidR="00A54CD1" w:rsidRDefault="00A54CD1" w:rsidP="00FF2A93">
            <w:pPr>
              <w:rPr>
                <w:noProof/>
              </w:rPr>
            </w:pPr>
          </w:p>
        </w:tc>
      </w:tr>
    </w:tbl>
    <w:bookmarkEnd w:id="0"/>
    <w:p w:rsidR="000336E9" w:rsidRDefault="00277AD5" w:rsidP="000336E9">
      <w:pPr>
        <w:pStyle w:val="Titre1"/>
        <w:rPr>
          <w:color w:val="045B7E"/>
          <w:sz w:val="52"/>
        </w:rPr>
      </w:pPr>
      <w:r w:rsidRPr="009C72CC">
        <w:rPr>
          <w:color w:val="045B7E"/>
          <w:sz w:val="52"/>
        </w:rPr>
        <w:t xml:space="preserve">Réseaux </w:t>
      </w:r>
      <w:r w:rsidR="008D4764">
        <w:rPr>
          <w:color w:val="045B7E"/>
          <w:sz w:val="52"/>
        </w:rPr>
        <w:t>ECS et CHAUFFAGE</w:t>
      </w:r>
    </w:p>
    <w:p w:rsidR="008D4764" w:rsidRPr="008D4764" w:rsidRDefault="008D4764" w:rsidP="008D4764">
      <w:r>
        <w:rPr>
          <w:noProof/>
          <w:lang w:eastAsia="fr-FR"/>
        </w:rPr>
        <w:drawing>
          <wp:anchor distT="0" distB="0" distL="114300" distR="114300" simplePos="0" relativeHeight="251659264" behindDoc="0" locked="0" layoutInCell="1" allowOverlap="1" wp14:anchorId="53018302" wp14:editId="7C0BCBF3">
            <wp:simplePos x="0" y="0"/>
            <wp:positionH relativeFrom="column">
              <wp:posOffset>4029710</wp:posOffset>
            </wp:positionH>
            <wp:positionV relativeFrom="paragraph">
              <wp:posOffset>99060</wp:posOffset>
            </wp:positionV>
            <wp:extent cx="2181225" cy="1348740"/>
            <wp:effectExtent l="0" t="0" r="9525" b="381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181225" cy="1348740"/>
                    </a:xfrm>
                    <a:prstGeom prst="rect">
                      <a:avLst/>
                    </a:prstGeom>
                  </pic:spPr>
                </pic:pic>
              </a:graphicData>
            </a:graphic>
            <wp14:sizeRelH relativeFrom="page">
              <wp14:pctWidth>0</wp14:pctWidth>
            </wp14:sizeRelH>
            <wp14:sizeRelV relativeFrom="page">
              <wp14:pctHeight>0</wp14:pctHeight>
            </wp14:sizeRelV>
          </wp:anchor>
        </w:drawing>
      </w:r>
    </w:p>
    <w:p w:rsidR="008D4764" w:rsidRDefault="008D4764" w:rsidP="005B21E0">
      <w:pPr>
        <w:jc w:val="both"/>
        <w:rPr>
          <w:rFonts w:ascii="Gotham Rounded Book" w:hAnsi="Gotham Rounded Book" w:cstheme="minorHAnsi"/>
          <w:szCs w:val="20"/>
        </w:rPr>
      </w:pPr>
      <w:r>
        <w:rPr>
          <w:rFonts w:ascii="Gotham Rounded Book" w:hAnsi="Gotham Rounded Book" w:cstheme="minorHAnsi"/>
          <w:szCs w:val="20"/>
        </w:rPr>
        <w:t>L</w:t>
      </w:r>
      <w:r w:rsidR="00593027">
        <w:rPr>
          <w:rFonts w:ascii="Gotham Rounded Book" w:hAnsi="Gotham Rounded Book" w:cstheme="minorHAnsi"/>
          <w:szCs w:val="20"/>
        </w:rPr>
        <w:t>e calorifugeage</w:t>
      </w:r>
      <w:r>
        <w:rPr>
          <w:rFonts w:ascii="Gotham Rounded Book" w:hAnsi="Gotham Rounded Book" w:cstheme="minorHAnsi"/>
          <w:szCs w:val="20"/>
        </w:rPr>
        <w:t xml:space="preserve"> des tuyaux d’eau chaude sanitaire et de chauffage sera</w:t>
      </w:r>
      <w:r w:rsidR="00593027">
        <w:rPr>
          <w:rFonts w:ascii="Gotham Rounded Book" w:hAnsi="Gotham Rounded Book" w:cstheme="minorHAnsi"/>
          <w:szCs w:val="20"/>
        </w:rPr>
        <w:t xml:space="preserve"> réalisé</w:t>
      </w:r>
      <w:r w:rsidR="005B21E0" w:rsidRPr="005B21E0">
        <w:rPr>
          <w:rFonts w:ascii="Gotham Rounded Book" w:hAnsi="Gotham Rounded Book" w:cstheme="minorHAnsi"/>
          <w:szCs w:val="20"/>
        </w:rPr>
        <w:t xml:space="preserve"> au moyen de coquilles en laine minérale ULTIMATE</w:t>
      </w:r>
      <w:r w:rsidR="005B21E0" w:rsidRPr="00D44A30">
        <w:rPr>
          <w:rFonts w:ascii="Calibri" w:hAnsi="Calibri" w:cs="Calibri"/>
          <w:szCs w:val="20"/>
        </w:rPr>
        <w:t>®</w:t>
      </w:r>
      <w:r w:rsidR="005B21E0" w:rsidRPr="005B21E0">
        <w:rPr>
          <w:rFonts w:ascii="Gotham Rounded Book" w:hAnsi="Gotham Rounded Book" w:cstheme="minorHAnsi"/>
          <w:szCs w:val="20"/>
        </w:rPr>
        <w:t xml:space="preserve"> à structure concentrique et fendue</w:t>
      </w:r>
      <w:r w:rsidR="00593027">
        <w:rPr>
          <w:rFonts w:ascii="Gotham Rounded Book" w:hAnsi="Gotham Rounded Book" w:cstheme="minorHAnsi"/>
          <w:szCs w:val="20"/>
        </w:rPr>
        <w:t>s</w:t>
      </w:r>
      <w:r w:rsidR="005B21E0" w:rsidRPr="005B21E0">
        <w:rPr>
          <w:rFonts w:ascii="Gotham Rounded Book" w:hAnsi="Gotham Rounded Book" w:cstheme="minorHAnsi"/>
          <w:szCs w:val="20"/>
        </w:rPr>
        <w:t xml:space="preserve"> dans le sens longitudinal de </w:t>
      </w:r>
      <w:r w:rsidR="00E7150B">
        <w:rPr>
          <w:rFonts w:ascii="Gotham Rounded Book" w:hAnsi="Gotham Rounded Book" w:cstheme="minorHAnsi"/>
          <w:szCs w:val="20"/>
        </w:rPr>
        <w:t>type U TECH PIPE SECTION MT4.0 de la société ISOVER.</w:t>
      </w:r>
    </w:p>
    <w:p w:rsidR="005B21E0" w:rsidRPr="008D4764" w:rsidRDefault="005B21E0" w:rsidP="008D4764">
      <w:pPr>
        <w:rPr>
          <w:rFonts w:ascii="Gotham Rounded Book" w:hAnsi="Gotham Rounded Book" w:cstheme="minorHAnsi"/>
          <w:szCs w:val="20"/>
        </w:rPr>
      </w:pPr>
      <w:r w:rsidRPr="008D4764">
        <w:rPr>
          <w:rFonts w:ascii="Gotham Rounded Book" w:hAnsi="Gotham Rounded Book" w:cstheme="minorHAnsi"/>
          <w:szCs w:val="20"/>
        </w:rPr>
        <w:t>Elle possède</w:t>
      </w:r>
      <w:r w:rsidR="008D4764" w:rsidRPr="008D4764">
        <w:rPr>
          <w:rFonts w:ascii="Gotham Rounded Book" w:hAnsi="Gotham Rounded Book" w:cstheme="minorHAnsi"/>
          <w:szCs w:val="20"/>
        </w:rPr>
        <w:t>ra</w:t>
      </w:r>
      <w:r w:rsidRPr="008D4764">
        <w:rPr>
          <w:rFonts w:ascii="Gotham Rounded Book" w:hAnsi="Gotham Rounded Book" w:cstheme="minorHAnsi"/>
          <w:szCs w:val="20"/>
        </w:rPr>
        <w:t xml:space="preserve"> les caractéristiques suivantes :</w:t>
      </w:r>
    </w:p>
    <w:p w:rsidR="008D4764" w:rsidRPr="008D4764" w:rsidRDefault="00E7150B" w:rsidP="008D4764">
      <w:pPr>
        <w:pStyle w:val="Paragraphedeliste"/>
        <w:numPr>
          <w:ilvl w:val="0"/>
          <w:numId w:val="3"/>
        </w:numPr>
        <w:rPr>
          <w:rFonts w:ascii="Gotham Rounded Book" w:hAnsi="Gotham Rounded Book" w:cstheme="minorHAnsi"/>
          <w:sz w:val="20"/>
          <w:szCs w:val="20"/>
        </w:rPr>
      </w:pPr>
      <w:r>
        <w:rPr>
          <w:rFonts w:ascii="Gotham Rounded Book" w:hAnsi="Gotham Rounded Book" w:cstheme="minorHAnsi"/>
          <w:sz w:val="20"/>
          <w:szCs w:val="20"/>
        </w:rPr>
        <w:t>Réaction au feu au moins A1</w:t>
      </w:r>
      <w:r w:rsidR="008D4764" w:rsidRPr="00567A3F">
        <w:rPr>
          <w:rFonts w:ascii="Gotham Rounded Book" w:hAnsi="Gotham Rounded Book" w:cstheme="minorHAnsi"/>
          <w:sz w:val="14"/>
          <w:szCs w:val="20"/>
        </w:rPr>
        <w:t>L</w:t>
      </w:r>
      <w:r w:rsidR="00593027">
        <w:rPr>
          <w:rFonts w:ascii="Gotham Rounded Book" w:hAnsi="Gotham Rounded Book" w:cstheme="minorHAnsi"/>
          <w:sz w:val="20"/>
          <w:szCs w:val="20"/>
        </w:rPr>
        <w:t xml:space="preserve"> selon la norme </w:t>
      </w:r>
      <w:r w:rsidR="008D4764" w:rsidRPr="008D4764">
        <w:rPr>
          <w:rFonts w:ascii="Gotham Rounded Book" w:hAnsi="Gotham Rounded Book" w:cstheme="minorHAnsi"/>
          <w:sz w:val="20"/>
          <w:szCs w:val="20"/>
        </w:rPr>
        <w:t>NF EN 13501-1+A1</w:t>
      </w:r>
    </w:p>
    <w:p w:rsidR="008D4764" w:rsidRPr="008D4764" w:rsidRDefault="008D4764" w:rsidP="008D4764">
      <w:pPr>
        <w:pStyle w:val="Paragraphedeliste"/>
        <w:numPr>
          <w:ilvl w:val="0"/>
          <w:numId w:val="3"/>
        </w:numPr>
        <w:rPr>
          <w:rFonts w:ascii="Gotham Rounded Book" w:hAnsi="Gotham Rounded Book" w:cstheme="minorHAnsi"/>
          <w:sz w:val="20"/>
          <w:szCs w:val="20"/>
        </w:rPr>
      </w:pPr>
      <w:r w:rsidRPr="008D4764">
        <w:rPr>
          <w:rFonts w:ascii="Gotham Rounded Book" w:hAnsi="Gotham Rounded Book" w:cstheme="minorHAnsi"/>
          <w:sz w:val="20"/>
          <w:szCs w:val="20"/>
        </w:rPr>
        <w:t xml:space="preserve">Non hydrophile </w:t>
      </w:r>
    </w:p>
    <w:p w:rsidR="005B21E0" w:rsidRPr="008D4764" w:rsidRDefault="00D44A30" w:rsidP="008D4764">
      <w:pPr>
        <w:pStyle w:val="Paragraphedeliste"/>
        <w:numPr>
          <w:ilvl w:val="0"/>
          <w:numId w:val="3"/>
        </w:numPr>
        <w:rPr>
          <w:rFonts w:ascii="Gotham Rounded Book" w:hAnsi="Gotham Rounded Book" w:cstheme="minorHAnsi"/>
          <w:sz w:val="20"/>
          <w:szCs w:val="20"/>
        </w:rPr>
      </w:pPr>
      <w:r>
        <w:rPr>
          <w:rFonts w:ascii="Gotham Rounded Book" w:hAnsi="Gotham Rounded Book" w:cstheme="minorHAnsi"/>
          <w:sz w:val="20"/>
          <w:szCs w:val="20"/>
        </w:rPr>
        <w:t>En fonction de la température, les c</w:t>
      </w:r>
      <w:r w:rsidR="008D4764" w:rsidRPr="008D4764">
        <w:rPr>
          <w:rFonts w:ascii="Gotham Rounded Book" w:hAnsi="Gotham Rounded Book" w:cstheme="minorHAnsi"/>
          <w:sz w:val="20"/>
          <w:szCs w:val="20"/>
        </w:rPr>
        <w:t>onductivités thermiques </w:t>
      </w:r>
      <w:r w:rsidR="00593027">
        <w:rPr>
          <w:rFonts w:ascii="Gotham Rounded Book" w:hAnsi="Gotham Rounded Book" w:cstheme="minorHAnsi"/>
          <w:sz w:val="20"/>
          <w:szCs w:val="20"/>
        </w:rPr>
        <w:t xml:space="preserve">seront </w:t>
      </w:r>
      <w:r w:rsidR="008D4764" w:rsidRPr="008D4764">
        <w:rPr>
          <w:rFonts w:ascii="Gotham Rounded Book" w:hAnsi="Gotham Rounded Book" w:cstheme="minorHAnsi"/>
          <w:sz w:val="20"/>
          <w:szCs w:val="20"/>
        </w:rPr>
        <w:t>de :</w:t>
      </w:r>
    </w:p>
    <w:tbl>
      <w:tblPr>
        <w:tblStyle w:val="TableauGrille1Clair-Accentuation41"/>
        <w:tblpPr w:vertAnchor="text" w:tblpY="1"/>
        <w:tblW w:w="9823" w:type="dxa"/>
        <w:tblLayout w:type="fixed"/>
        <w:tblCellMar>
          <w:top w:w="57" w:type="dxa"/>
          <w:left w:w="57" w:type="dxa"/>
          <w:bottom w:w="57" w:type="dxa"/>
          <w:right w:w="57" w:type="dxa"/>
        </w:tblCellMar>
        <w:tblLook w:val="0600" w:firstRow="0" w:lastRow="0" w:firstColumn="0" w:lastColumn="0" w:noHBand="1" w:noVBand="1"/>
      </w:tblPr>
      <w:tblGrid>
        <w:gridCol w:w="2567"/>
        <w:gridCol w:w="907"/>
        <w:gridCol w:w="907"/>
        <w:gridCol w:w="907"/>
        <w:gridCol w:w="907"/>
        <w:gridCol w:w="907"/>
        <w:gridCol w:w="907"/>
        <w:gridCol w:w="907"/>
        <w:gridCol w:w="907"/>
      </w:tblGrid>
      <w:tr w:rsidR="008D4764" w:rsidRPr="00666B9D" w:rsidTr="008D4764">
        <w:tc>
          <w:tcPr>
            <w:tcW w:w="2567" w:type="dxa"/>
            <w:tcBorders>
              <w:bottom w:val="single" w:sz="4" w:space="0" w:color="626157" w:themeColor="text2"/>
              <w:right w:val="single" w:sz="4" w:space="0" w:color="626157" w:themeColor="text2"/>
            </w:tcBorders>
            <w:shd w:val="clear" w:color="auto" w:fill="E3E3E2" w:themeFill="background2"/>
            <w:vAlign w:val="center"/>
          </w:tcPr>
          <w:p w:rsidR="008D4764" w:rsidRPr="00453F58" w:rsidRDefault="008D4764" w:rsidP="00F82330">
            <w:pPr>
              <w:spacing w:before="0" w:after="0" w:line="240" w:lineRule="auto"/>
              <w:jc w:val="center"/>
              <w:rPr>
                <w:rFonts w:ascii="GothamMedium" w:hAnsi="GothamMedium"/>
                <w:b/>
                <w:sz w:val="18"/>
                <w:szCs w:val="18"/>
              </w:rPr>
            </w:pPr>
            <w:r w:rsidRPr="00453F58">
              <w:rPr>
                <w:rFonts w:ascii="GothamMedium" w:hAnsi="GothamMedium"/>
                <w:b/>
                <w:sz w:val="18"/>
                <w:szCs w:val="18"/>
              </w:rPr>
              <w:t>T (°C)</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10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40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50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100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150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200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250</w:t>
            </w:r>
          </w:p>
        </w:tc>
        <w:tc>
          <w:tcPr>
            <w:tcW w:w="907" w:type="dxa"/>
            <w:tcBorders>
              <w:bottom w:val="single" w:sz="4" w:space="0" w:color="626157" w:themeColor="text2"/>
              <w:right w:val="single" w:sz="4" w:space="0" w:color="626157" w:themeColor="text2"/>
            </w:tcBorders>
            <w:shd w:val="clear" w:color="auto" w:fill="E3E3E2" w:themeFill="background2"/>
            <w:vAlign w:val="bottom"/>
          </w:tcPr>
          <w:p w:rsidR="008D4764" w:rsidRPr="008D4764" w:rsidRDefault="008D4764" w:rsidP="00F82330">
            <w:pPr>
              <w:spacing w:before="0" w:after="0" w:line="240" w:lineRule="auto"/>
              <w:jc w:val="center"/>
              <w:rPr>
                <w:rFonts w:ascii="GothamMedium" w:hAnsi="GothamMedium"/>
                <w:b/>
                <w:sz w:val="18"/>
                <w:szCs w:val="18"/>
              </w:rPr>
            </w:pPr>
            <w:r w:rsidRPr="008D4764">
              <w:rPr>
                <w:rFonts w:ascii="GothamMedium" w:hAnsi="GothamMedium"/>
                <w:b/>
                <w:sz w:val="18"/>
                <w:szCs w:val="18"/>
              </w:rPr>
              <w:t>300</w:t>
            </w:r>
          </w:p>
        </w:tc>
      </w:tr>
      <w:tr w:rsidR="008D4764" w:rsidRPr="00453F58" w:rsidTr="008D4764">
        <w:tc>
          <w:tcPr>
            <w:tcW w:w="2567" w:type="dxa"/>
            <w:tcBorders>
              <w:top w:val="single" w:sz="4" w:space="0" w:color="626157" w:themeColor="text2"/>
              <w:right w:val="single" w:sz="4" w:space="0" w:color="626157" w:themeColor="text2"/>
            </w:tcBorders>
            <w:vAlign w:val="center"/>
          </w:tcPr>
          <w:p w:rsidR="008D4764" w:rsidRPr="00666B9D" w:rsidRDefault="008D4764" w:rsidP="00F82330">
            <w:pPr>
              <w:spacing w:before="0" w:after="0" w:line="240" w:lineRule="auto"/>
              <w:jc w:val="center"/>
              <w:rPr>
                <w:rFonts w:ascii="GothamMedium" w:hAnsi="GothamMedium"/>
                <w:b/>
                <w:sz w:val="18"/>
                <w:szCs w:val="18"/>
              </w:rPr>
            </w:pPr>
            <w:r>
              <w:rPr>
                <w:rFonts w:ascii="Arial" w:hAnsi="Arial" w:cs="Arial"/>
                <w:sz w:val="18"/>
                <w:szCs w:val="18"/>
              </w:rPr>
              <w:t xml:space="preserve">λ </w:t>
            </w:r>
            <w:r>
              <w:rPr>
                <w:rFonts w:ascii="GothamMedium" w:hAnsi="GothamMedium"/>
                <w:sz w:val="18"/>
                <w:szCs w:val="18"/>
              </w:rPr>
              <w:t>(W/(</w:t>
            </w:r>
            <w:proofErr w:type="spellStart"/>
            <w:r>
              <w:rPr>
                <w:rFonts w:ascii="GothamMedium" w:hAnsi="GothamMedium"/>
                <w:sz w:val="18"/>
                <w:szCs w:val="18"/>
              </w:rPr>
              <w:t>m.K</w:t>
            </w:r>
            <w:proofErr w:type="spellEnd"/>
            <w:r>
              <w:rPr>
                <w:rFonts w:ascii="GothamMedium" w:hAnsi="GothamMedium"/>
                <w:sz w:val="18"/>
                <w:szCs w:val="18"/>
              </w:rPr>
              <w:t>))</w:t>
            </w:r>
          </w:p>
        </w:tc>
        <w:tc>
          <w:tcPr>
            <w:tcW w:w="907" w:type="dxa"/>
            <w:tcBorders>
              <w:top w:val="single" w:sz="4" w:space="0" w:color="626157" w:themeColor="text2"/>
              <w:right w:val="single" w:sz="4" w:space="0" w:color="626157" w:themeColor="text2"/>
            </w:tcBorders>
            <w:vAlign w:val="bottom"/>
          </w:tcPr>
          <w:p w:rsidR="008D4764" w:rsidRPr="002045F4" w:rsidRDefault="008D4764" w:rsidP="00F82330">
            <w:pPr>
              <w:spacing w:before="0" w:after="0" w:line="240" w:lineRule="auto"/>
              <w:jc w:val="center"/>
              <w:rPr>
                <w:rFonts w:ascii="GothamMedium" w:hAnsi="GothamMedium"/>
                <w:sz w:val="18"/>
                <w:szCs w:val="18"/>
              </w:rPr>
            </w:pPr>
            <w:r w:rsidRPr="002045F4">
              <w:rPr>
                <w:rFonts w:ascii="GothamMedium" w:hAnsi="GothamMedium"/>
                <w:sz w:val="18"/>
                <w:szCs w:val="18"/>
              </w:rPr>
              <w:t>0,032</w:t>
            </w:r>
          </w:p>
        </w:tc>
        <w:tc>
          <w:tcPr>
            <w:tcW w:w="907" w:type="dxa"/>
            <w:tcBorders>
              <w:top w:val="single" w:sz="4" w:space="0" w:color="626157" w:themeColor="text2"/>
              <w:right w:val="single" w:sz="4" w:space="0" w:color="626157" w:themeColor="text2"/>
            </w:tcBorders>
            <w:vAlign w:val="bottom"/>
          </w:tcPr>
          <w:p w:rsidR="008D4764" w:rsidRPr="002045F4" w:rsidRDefault="008D4764" w:rsidP="00F82330">
            <w:pPr>
              <w:spacing w:before="0" w:after="0" w:line="240" w:lineRule="auto"/>
              <w:jc w:val="center"/>
              <w:rPr>
                <w:rFonts w:ascii="GothamMedium" w:hAnsi="GothamMedium"/>
                <w:sz w:val="18"/>
                <w:szCs w:val="18"/>
              </w:rPr>
            </w:pPr>
            <w:r w:rsidRPr="002045F4">
              <w:rPr>
                <w:rFonts w:ascii="GothamMedium" w:hAnsi="GothamMedium"/>
                <w:sz w:val="18"/>
                <w:szCs w:val="18"/>
              </w:rPr>
              <w:t>0,035</w:t>
            </w:r>
          </w:p>
        </w:tc>
        <w:tc>
          <w:tcPr>
            <w:tcW w:w="907" w:type="dxa"/>
            <w:tcBorders>
              <w:top w:val="single" w:sz="4" w:space="0" w:color="626157" w:themeColor="text2"/>
              <w:right w:val="single" w:sz="4" w:space="0" w:color="626157" w:themeColor="text2"/>
            </w:tcBorders>
            <w:vAlign w:val="bottom"/>
          </w:tcPr>
          <w:p w:rsidR="008D4764" w:rsidRPr="002045F4" w:rsidRDefault="008D4764" w:rsidP="00F82330">
            <w:pPr>
              <w:spacing w:before="0" w:after="0" w:line="240" w:lineRule="auto"/>
              <w:jc w:val="center"/>
              <w:rPr>
                <w:rFonts w:ascii="GothamMedium" w:hAnsi="GothamMedium"/>
                <w:sz w:val="18"/>
                <w:szCs w:val="18"/>
              </w:rPr>
            </w:pPr>
            <w:r w:rsidRPr="002045F4">
              <w:rPr>
                <w:rFonts w:ascii="GothamMedium" w:hAnsi="GothamMedium"/>
                <w:sz w:val="18"/>
                <w:szCs w:val="18"/>
              </w:rPr>
              <w:t>0,037</w:t>
            </w:r>
          </w:p>
        </w:tc>
        <w:tc>
          <w:tcPr>
            <w:tcW w:w="907" w:type="dxa"/>
            <w:tcBorders>
              <w:top w:val="single" w:sz="4" w:space="0" w:color="626157" w:themeColor="text2"/>
              <w:right w:val="single" w:sz="4" w:space="0" w:color="626157" w:themeColor="text2"/>
            </w:tcBorders>
            <w:vAlign w:val="bottom"/>
          </w:tcPr>
          <w:p w:rsidR="008D4764" w:rsidRPr="002045F4" w:rsidRDefault="008D4764" w:rsidP="00F82330">
            <w:pPr>
              <w:spacing w:before="0" w:after="0" w:line="240" w:lineRule="auto"/>
              <w:jc w:val="center"/>
              <w:rPr>
                <w:rFonts w:ascii="GothamMedium" w:hAnsi="GothamMedium"/>
                <w:sz w:val="18"/>
                <w:szCs w:val="18"/>
              </w:rPr>
            </w:pPr>
            <w:r w:rsidRPr="002045F4">
              <w:rPr>
                <w:rFonts w:ascii="GothamMedium" w:hAnsi="GothamMedium"/>
                <w:sz w:val="18"/>
                <w:szCs w:val="18"/>
              </w:rPr>
              <w:t>0,043</w:t>
            </w:r>
          </w:p>
        </w:tc>
        <w:tc>
          <w:tcPr>
            <w:tcW w:w="907" w:type="dxa"/>
            <w:tcBorders>
              <w:top w:val="single" w:sz="4" w:space="0" w:color="626157" w:themeColor="text2"/>
              <w:right w:val="single" w:sz="4" w:space="0" w:color="626157" w:themeColor="text2"/>
            </w:tcBorders>
            <w:vAlign w:val="bottom"/>
          </w:tcPr>
          <w:p w:rsidR="008D4764" w:rsidRPr="002045F4" w:rsidRDefault="008D4764" w:rsidP="00F82330">
            <w:pPr>
              <w:spacing w:before="0" w:after="0" w:line="240" w:lineRule="auto"/>
              <w:jc w:val="center"/>
              <w:rPr>
                <w:rFonts w:ascii="GothamMedium" w:hAnsi="GothamMedium"/>
                <w:sz w:val="18"/>
                <w:szCs w:val="18"/>
              </w:rPr>
            </w:pPr>
            <w:r w:rsidRPr="002045F4">
              <w:rPr>
                <w:rFonts w:ascii="GothamMedium" w:hAnsi="GothamMedium"/>
                <w:sz w:val="18"/>
                <w:szCs w:val="18"/>
              </w:rPr>
              <w:t>0,052</w:t>
            </w:r>
          </w:p>
        </w:tc>
        <w:tc>
          <w:tcPr>
            <w:tcW w:w="907" w:type="dxa"/>
            <w:tcBorders>
              <w:top w:val="single" w:sz="4" w:space="0" w:color="626157" w:themeColor="text2"/>
              <w:right w:val="single" w:sz="4" w:space="0" w:color="626157" w:themeColor="text2"/>
            </w:tcBorders>
            <w:vAlign w:val="bottom"/>
          </w:tcPr>
          <w:p w:rsidR="008D4764" w:rsidRPr="002045F4" w:rsidRDefault="008D4764" w:rsidP="00F82330">
            <w:pPr>
              <w:spacing w:before="0" w:after="0" w:line="240" w:lineRule="auto"/>
              <w:jc w:val="center"/>
              <w:rPr>
                <w:rFonts w:ascii="GothamMedium" w:hAnsi="GothamMedium"/>
                <w:sz w:val="18"/>
                <w:szCs w:val="18"/>
              </w:rPr>
            </w:pPr>
            <w:r w:rsidRPr="002045F4">
              <w:rPr>
                <w:rFonts w:ascii="GothamMedium" w:hAnsi="GothamMedium"/>
                <w:sz w:val="18"/>
                <w:szCs w:val="18"/>
              </w:rPr>
              <w:t>0,062</w:t>
            </w:r>
          </w:p>
        </w:tc>
        <w:tc>
          <w:tcPr>
            <w:tcW w:w="907" w:type="dxa"/>
            <w:tcBorders>
              <w:top w:val="single" w:sz="4" w:space="0" w:color="626157" w:themeColor="text2"/>
              <w:right w:val="single" w:sz="4" w:space="0" w:color="626157" w:themeColor="text2"/>
            </w:tcBorders>
            <w:vAlign w:val="bottom"/>
          </w:tcPr>
          <w:p w:rsidR="008D4764" w:rsidRPr="002045F4" w:rsidRDefault="008D4764" w:rsidP="00F82330">
            <w:pPr>
              <w:spacing w:before="0" w:after="0" w:line="240" w:lineRule="auto"/>
              <w:jc w:val="center"/>
              <w:rPr>
                <w:rFonts w:ascii="GothamMedium" w:hAnsi="GothamMedium"/>
                <w:sz w:val="18"/>
                <w:szCs w:val="18"/>
              </w:rPr>
            </w:pPr>
            <w:r w:rsidRPr="002045F4">
              <w:rPr>
                <w:rFonts w:ascii="GothamMedium" w:hAnsi="GothamMedium"/>
                <w:sz w:val="18"/>
                <w:szCs w:val="18"/>
              </w:rPr>
              <w:t>0,074</w:t>
            </w:r>
          </w:p>
        </w:tc>
        <w:tc>
          <w:tcPr>
            <w:tcW w:w="907" w:type="dxa"/>
            <w:tcBorders>
              <w:top w:val="single" w:sz="4" w:space="0" w:color="626157" w:themeColor="text2"/>
              <w:right w:val="single" w:sz="4" w:space="0" w:color="626157" w:themeColor="text2"/>
            </w:tcBorders>
            <w:vAlign w:val="bottom"/>
          </w:tcPr>
          <w:p w:rsidR="008D4764" w:rsidRPr="002045F4" w:rsidRDefault="002B5A9C" w:rsidP="00F82330">
            <w:pPr>
              <w:spacing w:before="0" w:after="0" w:line="240" w:lineRule="auto"/>
              <w:jc w:val="center"/>
              <w:rPr>
                <w:rFonts w:ascii="GothamMedium" w:hAnsi="GothamMedium"/>
                <w:sz w:val="18"/>
                <w:szCs w:val="18"/>
              </w:rPr>
            </w:pPr>
            <w:r>
              <w:rPr>
                <w:rFonts w:ascii="GothamMedium" w:hAnsi="GothamMedium"/>
                <w:sz w:val="18"/>
                <w:szCs w:val="18"/>
              </w:rPr>
              <w:t>0,0</w:t>
            </w:r>
            <w:r w:rsidR="008D4764" w:rsidRPr="002045F4">
              <w:rPr>
                <w:rFonts w:ascii="GothamMedium" w:hAnsi="GothamMedium"/>
                <w:sz w:val="18"/>
                <w:szCs w:val="18"/>
              </w:rPr>
              <w:t>9</w:t>
            </w:r>
            <w:r>
              <w:rPr>
                <w:rFonts w:ascii="GothamMedium" w:hAnsi="GothamMedium"/>
                <w:sz w:val="18"/>
                <w:szCs w:val="18"/>
              </w:rPr>
              <w:t>2</w:t>
            </w:r>
          </w:p>
        </w:tc>
      </w:tr>
    </w:tbl>
    <w:p w:rsidR="008D4764" w:rsidRPr="008D4764" w:rsidRDefault="008D4764" w:rsidP="008D4764">
      <w:pPr>
        <w:pStyle w:val="Paragraphedeliste"/>
        <w:rPr>
          <w:rFonts w:ascii="Gotham Rounded Book" w:hAnsi="Gotham Rounded Book" w:cstheme="minorHAnsi"/>
          <w:sz w:val="20"/>
          <w:szCs w:val="20"/>
        </w:rPr>
      </w:pPr>
    </w:p>
    <w:p w:rsidR="008D4764" w:rsidRDefault="008D4764" w:rsidP="005B21E0">
      <w:pPr>
        <w:jc w:val="both"/>
        <w:rPr>
          <w:rFonts w:ascii="Gotham Rounded Book" w:hAnsi="Gotham Rounded Book" w:cstheme="minorHAnsi"/>
          <w:szCs w:val="20"/>
        </w:rPr>
      </w:pPr>
    </w:p>
    <w:p w:rsidR="005B21E0" w:rsidRPr="005B21E0" w:rsidRDefault="005B21E0" w:rsidP="005B21E0">
      <w:pPr>
        <w:jc w:val="both"/>
        <w:rPr>
          <w:rFonts w:ascii="Gotham Rounded Book" w:hAnsi="Gotham Rounded Book" w:cstheme="minorHAnsi"/>
          <w:szCs w:val="20"/>
        </w:rPr>
      </w:pPr>
      <w:r w:rsidRPr="005B21E0">
        <w:rPr>
          <w:rFonts w:ascii="Gotham Rounded Book" w:hAnsi="Gotham Rounded Book" w:cstheme="minorHAnsi"/>
          <w:szCs w:val="20"/>
        </w:rPr>
        <w:t xml:space="preserve"> </w:t>
      </w:r>
      <w:r w:rsidR="008D4764">
        <w:rPr>
          <w:rFonts w:ascii="Gotham Rounded Book" w:hAnsi="Gotham Rounded Book" w:cstheme="minorHAnsi"/>
          <w:szCs w:val="20"/>
        </w:rPr>
        <w:t xml:space="preserve">La </w:t>
      </w:r>
      <w:r w:rsidRPr="005B21E0">
        <w:rPr>
          <w:rFonts w:ascii="Gotham Rounded Book" w:hAnsi="Gotham Rounded Book" w:cstheme="minorHAnsi"/>
          <w:szCs w:val="20"/>
        </w:rPr>
        <w:t>conductivité thermique doit être déclarée selon la norme NF EN 12</w:t>
      </w:r>
      <w:r w:rsidR="00567A3F">
        <w:rPr>
          <w:rFonts w:ascii="Gotham Rounded Book" w:hAnsi="Gotham Rounded Book" w:cstheme="minorHAnsi"/>
          <w:szCs w:val="20"/>
        </w:rPr>
        <w:t> </w:t>
      </w:r>
      <w:r w:rsidRPr="005B21E0">
        <w:rPr>
          <w:rFonts w:ascii="Gotham Rounded Book" w:hAnsi="Gotham Rounded Book" w:cstheme="minorHAnsi"/>
          <w:szCs w:val="20"/>
        </w:rPr>
        <w:t>667</w:t>
      </w:r>
      <w:r w:rsidR="00567A3F">
        <w:rPr>
          <w:rFonts w:ascii="Gotham Rounded Book" w:hAnsi="Gotham Rounded Book" w:cstheme="minorHAnsi"/>
          <w:szCs w:val="20"/>
        </w:rPr>
        <w:t>.</w:t>
      </w:r>
    </w:p>
    <w:p w:rsidR="005B21E0" w:rsidRPr="005B21E0" w:rsidRDefault="005B21E0" w:rsidP="005B21E0">
      <w:pPr>
        <w:jc w:val="both"/>
        <w:rPr>
          <w:rFonts w:ascii="Gotham Rounded Book" w:hAnsi="Gotham Rounded Book" w:cstheme="minorHAnsi"/>
          <w:szCs w:val="20"/>
        </w:rPr>
      </w:pPr>
      <w:r w:rsidRPr="005B21E0">
        <w:rPr>
          <w:rFonts w:ascii="Gotham Rounded Book" w:hAnsi="Gotham Rounded Book" w:cstheme="minorHAnsi"/>
          <w:szCs w:val="20"/>
        </w:rPr>
        <w:t xml:space="preserve">Les épaisseurs des coquilles devront répondre à minima aux exigences d’une classe 3 d’isolation définie par la norme </w:t>
      </w:r>
      <w:r w:rsidR="00D44A30">
        <w:rPr>
          <w:rFonts w:ascii="Gotham Rounded Book" w:hAnsi="Gotham Rounded Book" w:cstheme="minorHAnsi"/>
          <w:szCs w:val="20"/>
        </w:rPr>
        <w:t xml:space="preserve">NF EN 12 828+A1:2014 </w:t>
      </w:r>
      <w:r w:rsidR="00D44A30" w:rsidRPr="00AA0419">
        <w:rPr>
          <w:rFonts w:ascii="Gotham Rounded Book" w:hAnsi="Gotham Rounded Book"/>
          <w:i/>
          <w:szCs w:val="20"/>
          <w:highlight w:val="lightGray"/>
        </w:rPr>
        <w:t>(cf. tableau)</w:t>
      </w:r>
      <w:r w:rsidR="00D44A30">
        <w:rPr>
          <w:rFonts w:ascii="Gotham Rounded Book" w:hAnsi="Gotham Rounded Book"/>
          <w:szCs w:val="20"/>
        </w:rPr>
        <w:t>.</w:t>
      </w:r>
    </w:p>
    <w:p w:rsidR="005B21E0" w:rsidRDefault="005B21E0" w:rsidP="005B21E0">
      <w:pPr>
        <w:jc w:val="both"/>
        <w:rPr>
          <w:rFonts w:ascii="Gotham Rounded Book" w:hAnsi="Gotham Rounded Book" w:cstheme="minorHAnsi"/>
          <w:szCs w:val="20"/>
        </w:rPr>
      </w:pPr>
      <w:r w:rsidRPr="005B21E0">
        <w:rPr>
          <w:rFonts w:ascii="Gotham Rounded Book" w:hAnsi="Gotham Rounded Book" w:cstheme="minorHAnsi"/>
          <w:szCs w:val="20"/>
        </w:rPr>
        <w:t>Le diamètre intérieur de la coquille devra correspondre au diamètre extérieur de la tuyauterie.</w:t>
      </w:r>
    </w:p>
    <w:p w:rsidR="00D3556F" w:rsidRPr="008E004D" w:rsidRDefault="008E004D" w:rsidP="005B21E0">
      <w:pPr>
        <w:jc w:val="both"/>
        <w:rPr>
          <w:rFonts w:ascii="Gotham Rounded Book" w:hAnsi="Gotham Rounded Book" w:cstheme="minorHAnsi"/>
          <w:b/>
          <w:szCs w:val="20"/>
        </w:rPr>
      </w:pPr>
      <w:r w:rsidRPr="008E004D">
        <w:rPr>
          <w:rFonts w:ascii="Gotham Rounded Book" w:hAnsi="Gotham Rounded Book" w:cstheme="minorHAnsi"/>
          <w:b/>
          <w:szCs w:val="20"/>
        </w:rPr>
        <w:t>Pour les tuyaux</w:t>
      </w:r>
      <w:r>
        <w:rPr>
          <w:rFonts w:ascii="Gotham Rounded Book" w:hAnsi="Gotham Rounded Book" w:cstheme="minorHAnsi"/>
          <w:b/>
          <w:szCs w:val="20"/>
        </w:rPr>
        <w:t xml:space="preserve"> en</w:t>
      </w:r>
      <w:r w:rsidRPr="008E004D">
        <w:rPr>
          <w:rFonts w:ascii="Gotham Rounded Book" w:hAnsi="Gotham Rounded Book" w:cstheme="minorHAnsi"/>
          <w:b/>
          <w:szCs w:val="20"/>
        </w:rPr>
        <w:t xml:space="preserve"> cuivre :</w:t>
      </w:r>
    </w:p>
    <w:tbl>
      <w:tblPr>
        <w:tblStyle w:val="Ombrageclair"/>
        <w:tblW w:w="10534" w:type="dxa"/>
        <w:tblLook w:val="04A0" w:firstRow="1" w:lastRow="0" w:firstColumn="1" w:lastColumn="0" w:noHBand="0" w:noVBand="1"/>
      </w:tblPr>
      <w:tblGrid>
        <w:gridCol w:w="1139"/>
        <w:gridCol w:w="1139"/>
        <w:gridCol w:w="1140"/>
        <w:gridCol w:w="276"/>
        <w:gridCol w:w="1517"/>
        <w:gridCol w:w="2127"/>
        <w:gridCol w:w="1134"/>
        <w:gridCol w:w="1984"/>
        <w:gridCol w:w="78"/>
      </w:tblGrid>
      <w:tr w:rsidR="008E004D" w:rsidRPr="008E004D" w:rsidTr="0059302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139" w:type="dxa"/>
            <w:vMerge w:val="restart"/>
            <w:hideMark/>
          </w:tcPr>
          <w:p w:rsidR="008E004D" w:rsidRDefault="008E004D" w:rsidP="00F82330">
            <w:pPr>
              <w:spacing w:before="0" w:after="0" w:line="240" w:lineRule="auto"/>
              <w:jc w:val="center"/>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 xml:space="preserve">DN </w:t>
            </w:r>
          </w:p>
          <w:p w:rsidR="008E004D" w:rsidRPr="008E004D" w:rsidRDefault="008E004D" w:rsidP="00F82330">
            <w:pPr>
              <w:spacing w:before="0" w:after="0" w:line="240" w:lineRule="auto"/>
              <w:jc w:val="center"/>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(mm)</w:t>
            </w:r>
          </w:p>
        </w:tc>
        <w:tc>
          <w:tcPr>
            <w:tcW w:w="1139" w:type="dxa"/>
            <w:vMerge w:val="restart"/>
            <w:hideMark/>
          </w:tcPr>
          <w:p w:rsidR="008E004D" w:rsidRPr="008E004D" w:rsidRDefault="008E004D" w:rsidP="00F82330">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proofErr w:type="spellStart"/>
            <w:r w:rsidRPr="008E004D">
              <w:rPr>
                <w:rFonts w:ascii="Calibri" w:eastAsia="Times New Roman" w:hAnsi="Calibri" w:cs="Calibri"/>
                <w:color w:val="000000"/>
                <w:sz w:val="22"/>
                <w:lang w:eastAsia="fr-FR"/>
              </w:rPr>
              <w:t>Dext</w:t>
            </w:r>
            <w:proofErr w:type="spellEnd"/>
            <w:r w:rsidRPr="008E004D">
              <w:rPr>
                <w:rFonts w:ascii="Calibri" w:eastAsia="Times New Roman" w:hAnsi="Calibri" w:cs="Calibri"/>
                <w:color w:val="000000"/>
                <w:sz w:val="22"/>
                <w:lang w:eastAsia="fr-FR"/>
              </w:rPr>
              <w:t xml:space="preserve"> tuyau                 (mm)</w:t>
            </w:r>
          </w:p>
        </w:tc>
        <w:tc>
          <w:tcPr>
            <w:tcW w:w="1140" w:type="dxa"/>
            <w:vMerge w:val="restart"/>
            <w:hideMark/>
          </w:tcPr>
          <w:p w:rsidR="008E004D" w:rsidRPr="008E004D" w:rsidRDefault="008E004D" w:rsidP="00F82330">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proofErr w:type="spellStart"/>
            <w:r w:rsidRPr="008E004D">
              <w:rPr>
                <w:rFonts w:ascii="Calibri" w:eastAsia="Times New Roman" w:hAnsi="Calibri" w:cs="Calibri"/>
                <w:color w:val="000000"/>
                <w:sz w:val="22"/>
                <w:lang w:eastAsia="fr-FR"/>
              </w:rPr>
              <w:t>D</w:t>
            </w:r>
            <w:r w:rsidRPr="008E004D">
              <w:rPr>
                <w:rFonts w:ascii="Calibri" w:eastAsia="Times New Roman" w:hAnsi="Calibri" w:cs="Calibri"/>
                <w:sz w:val="16"/>
                <w:szCs w:val="16"/>
                <w:lang w:eastAsia="fr-FR"/>
              </w:rPr>
              <w:t>int</w:t>
            </w:r>
            <w:proofErr w:type="spellEnd"/>
            <w:r w:rsidRPr="008E004D">
              <w:rPr>
                <w:rFonts w:ascii="Calibri" w:eastAsia="Times New Roman" w:hAnsi="Calibri" w:cs="Calibri"/>
                <w:sz w:val="22"/>
                <w:lang w:eastAsia="fr-FR"/>
              </w:rPr>
              <w:t xml:space="preserve"> coquille (mm)</w:t>
            </w:r>
          </w:p>
        </w:tc>
        <w:tc>
          <w:tcPr>
            <w:tcW w:w="276" w:type="dxa"/>
            <w:noWrap/>
            <w:hideMark/>
          </w:tcPr>
          <w:p w:rsidR="008E004D" w:rsidRPr="008E004D" w:rsidRDefault="008E004D" w:rsidP="00F82330">
            <w:pPr>
              <w:spacing w:before="0"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p>
        </w:tc>
        <w:tc>
          <w:tcPr>
            <w:tcW w:w="6840" w:type="dxa"/>
            <w:gridSpan w:val="5"/>
            <w:noWrap/>
            <w:hideMark/>
          </w:tcPr>
          <w:p w:rsidR="008E004D" w:rsidRPr="008E004D" w:rsidRDefault="00505B2F" w:rsidP="00F82330">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Pr>
                <w:rFonts w:ascii="Calibri" w:eastAsia="Times New Roman" w:hAnsi="Calibri" w:cs="Calibri"/>
                <w:color w:val="000000"/>
                <w:sz w:val="22"/>
                <w:lang w:eastAsia="fr-FR"/>
              </w:rPr>
              <w:t>Epaisseurs U PIPE SECTION Nue</w:t>
            </w:r>
          </w:p>
        </w:tc>
      </w:tr>
      <w:tr w:rsidR="00593027" w:rsidRPr="008E004D" w:rsidTr="00593027">
        <w:trPr>
          <w:gridAfter w:val="1"/>
          <w:cnfStyle w:val="000000100000" w:firstRow="0" w:lastRow="0" w:firstColumn="0" w:lastColumn="0" w:oddVBand="0" w:evenVBand="0" w:oddHBand="1" w:evenHBand="0" w:firstRowFirstColumn="0" w:firstRowLastColumn="0" w:lastRowFirstColumn="0" w:lastRowLastColumn="0"/>
          <w:wAfter w:w="78" w:type="dxa"/>
          <w:trHeight w:val="300"/>
        </w:trPr>
        <w:tc>
          <w:tcPr>
            <w:cnfStyle w:val="001000000000" w:firstRow="0" w:lastRow="0" w:firstColumn="1" w:lastColumn="0" w:oddVBand="0" w:evenVBand="0" w:oddHBand="0" w:evenHBand="0" w:firstRowFirstColumn="0" w:firstRowLastColumn="0" w:lastRowFirstColumn="0" w:lastRowLastColumn="0"/>
            <w:tcW w:w="1139" w:type="dxa"/>
            <w:vMerge/>
            <w:hideMark/>
          </w:tcPr>
          <w:p w:rsidR="00593027" w:rsidRPr="008E004D" w:rsidRDefault="00593027" w:rsidP="00F82330">
            <w:pPr>
              <w:spacing w:before="0" w:after="0" w:line="240" w:lineRule="auto"/>
              <w:rPr>
                <w:rFonts w:ascii="Calibri" w:eastAsia="Times New Roman" w:hAnsi="Calibri" w:cs="Calibri"/>
                <w:color w:val="000000"/>
                <w:sz w:val="22"/>
                <w:lang w:eastAsia="fr-FR"/>
              </w:rPr>
            </w:pPr>
          </w:p>
        </w:tc>
        <w:tc>
          <w:tcPr>
            <w:tcW w:w="1139" w:type="dxa"/>
            <w:vMerge/>
            <w:hideMark/>
          </w:tcPr>
          <w:p w:rsidR="00593027" w:rsidRPr="008E004D" w:rsidRDefault="00593027" w:rsidP="00F823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p>
        </w:tc>
        <w:tc>
          <w:tcPr>
            <w:tcW w:w="1140" w:type="dxa"/>
            <w:vMerge/>
            <w:hideMark/>
          </w:tcPr>
          <w:p w:rsidR="00593027" w:rsidRPr="008E004D" w:rsidRDefault="00593027" w:rsidP="00F823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p>
        </w:tc>
        <w:tc>
          <w:tcPr>
            <w:tcW w:w="276" w:type="dxa"/>
            <w:noWrap/>
            <w:hideMark/>
          </w:tcPr>
          <w:p w:rsidR="00593027" w:rsidRPr="008E004D" w:rsidRDefault="00593027" w:rsidP="00F823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p>
        </w:tc>
        <w:tc>
          <w:tcPr>
            <w:tcW w:w="1517"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Classe 3</w:t>
            </w:r>
          </w:p>
        </w:tc>
        <w:tc>
          <w:tcPr>
            <w:tcW w:w="2127"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Classe 4</w:t>
            </w:r>
          </w:p>
        </w:tc>
        <w:tc>
          <w:tcPr>
            <w:tcW w:w="1134"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Classe 5</w:t>
            </w:r>
          </w:p>
        </w:tc>
        <w:tc>
          <w:tcPr>
            <w:tcW w:w="1984"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Classe 6</w:t>
            </w:r>
          </w:p>
        </w:tc>
      </w:tr>
      <w:tr w:rsidR="00593027" w:rsidRPr="008E004D" w:rsidTr="00593027">
        <w:trPr>
          <w:gridAfter w:val="1"/>
          <w:wAfter w:w="78" w:type="dxa"/>
          <w:trHeight w:val="300"/>
        </w:trPr>
        <w:tc>
          <w:tcPr>
            <w:cnfStyle w:val="001000000000" w:firstRow="0" w:lastRow="0" w:firstColumn="1" w:lastColumn="0" w:oddVBand="0" w:evenVBand="0" w:oddHBand="0" w:evenHBand="0" w:firstRowFirstColumn="0" w:firstRowLastColumn="0" w:lastRowFirstColumn="0" w:lastRowLastColumn="0"/>
            <w:tcW w:w="1139" w:type="dxa"/>
            <w:noWrap/>
            <w:hideMark/>
          </w:tcPr>
          <w:p w:rsidR="00593027" w:rsidRPr="008E004D" w:rsidRDefault="00593027" w:rsidP="00F82330">
            <w:pPr>
              <w:spacing w:before="0" w:after="0" w:line="240" w:lineRule="auto"/>
              <w:jc w:val="center"/>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17</w:t>
            </w:r>
          </w:p>
        </w:tc>
        <w:tc>
          <w:tcPr>
            <w:tcW w:w="1139"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17</w:t>
            </w:r>
          </w:p>
        </w:tc>
        <w:tc>
          <w:tcPr>
            <w:tcW w:w="1140"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18</w:t>
            </w:r>
          </w:p>
        </w:tc>
        <w:tc>
          <w:tcPr>
            <w:tcW w:w="276"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p>
        </w:tc>
        <w:tc>
          <w:tcPr>
            <w:tcW w:w="1517"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20</w:t>
            </w:r>
          </w:p>
        </w:tc>
        <w:tc>
          <w:tcPr>
            <w:tcW w:w="2127"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20</w:t>
            </w:r>
          </w:p>
        </w:tc>
        <w:tc>
          <w:tcPr>
            <w:tcW w:w="1134"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30</w:t>
            </w:r>
          </w:p>
        </w:tc>
        <w:tc>
          <w:tcPr>
            <w:tcW w:w="1984"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w:t>
            </w:r>
          </w:p>
        </w:tc>
      </w:tr>
      <w:tr w:rsidR="00593027" w:rsidRPr="008E004D" w:rsidTr="00593027">
        <w:trPr>
          <w:gridAfter w:val="1"/>
          <w:cnfStyle w:val="000000100000" w:firstRow="0" w:lastRow="0" w:firstColumn="0" w:lastColumn="0" w:oddVBand="0" w:evenVBand="0" w:oddHBand="1" w:evenHBand="0" w:firstRowFirstColumn="0" w:firstRowLastColumn="0" w:lastRowFirstColumn="0" w:lastRowLastColumn="0"/>
          <w:wAfter w:w="78" w:type="dxa"/>
          <w:trHeight w:val="300"/>
        </w:trPr>
        <w:tc>
          <w:tcPr>
            <w:cnfStyle w:val="001000000000" w:firstRow="0" w:lastRow="0" w:firstColumn="1" w:lastColumn="0" w:oddVBand="0" w:evenVBand="0" w:oddHBand="0" w:evenHBand="0" w:firstRowFirstColumn="0" w:firstRowLastColumn="0" w:lastRowFirstColumn="0" w:lastRowLastColumn="0"/>
            <w:tcW w:w="1139" w:type="dxa"/>
            <w:noWrap/>
            <w:hideMark/>
          </w:tcPr>
          <w:p w:rsidR="00593027" w:rsidRPr="008E004D" w:rsidRDefault="00593027" w:rsidP="00F82330">
            <w:pPr>
              <w:spacing w:before="0" w:after="0" w:line="240" w:lineRule="auto"/>
              <w:jc w:val="center"/>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22</w:t>
            </w:r>
          </w:p>
        </w:tc>
        <w:tc>
          <w:tcPr>
            <w:tcW w:w="1139"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22</w:t>
            </w:r>
          </w:p>
        </w:tc>
        <w:tc>
          <w:tcPr>
            <w:tcW w:w="1140"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22</w:t>
            </w:r>
          </w:p>
        </w:tc>
        <w:tc>
          <w:tcPr>
            <w:tcW w:w="276"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p>
        </w:tc>
        <w:tc>
          <w:tcPr>
            <w:tcW w:w="1517"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20</w:t>
            </w:r>
          </w:p>
        </w:tc>
        <w:tc>
          <w:tcPr>
            <w:tcW w:w="2127"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20</w:t>
            </w:r>
          </w:p>
        </w:tc>
        <w:tc>
          <w:tcPr>
            <w:tcW w:w="1134"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30</w:t>
            </w:r>
          </w:p>
        </w:tc>
        <w:tc>
          <w:tcPr>
            <w:tcW w:w="1984"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w:t>
            </w:r>
          </w:p>
        </w:tc>
      </w:tr>
      <w:tr w:rsidR="00593027" w:rsidRPr="008E004D" w:rsidTr="00593027">
        <w:trPr>
          <w:gridAfter w:val="1"/>
          <w:wAfter w:w="78" w:type="dxa"/>
          <w:trHeight w:val="300"/>
        </w:trPr>
        <w:tc>
          <w:tcPr>
            <w:cnfStyle w:val="001000000000" w:firstRow="0" w:lastRow="0" w:firstColumn="1" w:lastColumn="0" w:oddVBand="0" w:evenVBand="0" w:oddHBand="0" w:evenHBand="0" w:firstRowFirstColumn="0" w:firstRowLastColumn="0" w:lastRowFirstColumn="0" w:lastRowLastColumn="0"/>
            <w:tcW w:w="1139" w:type="dxa"/>
            <w:noWrap/>
            <w:hideMark/>
          </w:tcPr>
          <w:p w:rsidR="00593027" w:rsidRPr="008E004D" w:rsidRDefault="00593027" w:rsidP="00F82330">
            <w:pPr>
              <w:spacing w:before="0" w:after="0" w:line="240" w:lineRule="auto"/>
              <w:jc w:val="center"/>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28</w:t>
            </w:r>
          </w:p>
        </w:tc>
        <w:tc>
          <w:tcPr>
            <w:tcW w:w="1139"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28</w:t>
            </w:r>
          </w:p>
        </w:tc>
        <w:tc>
          <w:tcPr>
            <w:tcW w:w="1140"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28</w:t>
            </w:r>
          </w:p>
        </w:tc>
        <w:tc>
          <w:tcPr>
            <w:tcW w:w="276"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p>
        </w:tc>
        <w:tc>
          <w:tcPr>
            <w:tcW w:w="1517"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20</w:t>
            </w:r>
          </w:p>
        </w:tc>
        <w:tc>
          <w:tcPr>
            <w:tcW w:w="2127"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30</w:t>
            </w:r>
          </w:p>
        </w:tc>
        <w:tc>
          <w:tcPr>
            <w:tcW w:w="1134"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w:t>
            </w:r>
          </w:p>
        </w:tc>
        <w:tc>
          <w:tcPr>
            <w:tcW w:w="1984"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50</w:t>
            </w:r>
          </w:p>
        </w:tc>
      </w:tr>
      <w:tr w:rsidR="00593027" w:rsidRPr="008E004D" w:rsidTr="00593027">
        <w:trPr>
          <w:gridAfter w:val="1"/>
          <w:cnfStyle w:val="000000100000" w:firstRow="0" w:lastRow="0" w:firstColumn="0" w:lastColumn="0" w:oddVBand="0" w:evenVBand="0" w:oddHBand="1" w:evenHBand="0" w:firstRowFirstColumn="0" w:firstRowLastColumn="0" w:lastRowFirstColumn="0" w:lastRowLastColumn="0"/>
          <w:wAfter w:w="78" w:type="dxa"/>
          <w:trHeight w:val="300"/>
        </w:trPr>
        <w:tc>
          <w:tcPr>
            <w:cnfStyle w:val="001000000000" w:firstRow="0" w:lastRow="0" w:firstColumn="1" w:lastColumn="0" w:oddVBand="0" w:evenVBand="0" w:oddHBand="0" w:evenHBand="0" w:firstRowFirstColumn="0" w:firstRowLastColumn="0" w:lastRowFirstColumn="0" w:lastRowLastColumn="0"/>
            <w:tcW w:w="1139" w:type="dxa"/>
            <w:noWrap/>
            <w:hideMark/>
          </w:tcPr>
          <w:p w:rsidR="00593027" w:rsidRPr="008E004D" w:rsidRDefault="00593027" w:rsidP="00F82330">
            <w:pPr>
              <w:spacing w:before="0" w:after="0" w:line="240" w:lineRule="auto"/>
              <w:jc w:val="center"/>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35</w:t>
            </w:r>
          </w:p>
        </w:tc>
        <w:tc>
          <w:tcPr>
            <w:tcW w:w="1139"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35</w:t>
            </w:r>
          </w:p>
        </w:tc>
        <w:tc>
          <w:tcPr>
            <w:tcW w:w="1140"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35</w:t>
            </w:r>
          </w:p>
        </w:tc>
        <w:tc>
          <w:tcPr>
            <w:tcW w:w="276"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p>
        </w:tc>
        <w:tc>
          <w:tcPr>
            <w:tcW w:w="1517"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30</w:t>
            </w:r>
          </w:p>
        </w:tc>
        <w:tc>
          <w:tcPr>
            <w:tcW w:w="2127"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30</w:t>
            </w:r>
          </w:p>
        </w:tc>
        <w:tc>
          <w:tcPr>
            <w:tcW w:w="1134"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w:t>
            </w:r>
          </w:p>
        </w:tc>
        <w:tc>
          <w:tcPr>
            <w:tcW w:w="1984"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60</w:t>
            </w:r>
          </w:p>
        </w:tc>
      </w:tr>
      <w:tr w:rsidR="00593027" w:rsidRPr="008E004D" w:rsidTr="00593027">
        <w:trPr>
          <w:gridAfter w:val="1"/>
          <w:wAfter w:w="78" w:type="dxa"/>
          <w:trHeight w:val="300"/>
        </w:trPr>
        <w:tc>
          <w:tcPr>
            <w:cnfStyle w:val="001000000000" w:firstRow="0" w:lastRow="0" w:firstColumn="1" w:lastColumn="0" w:oddVBand="0" w:evenVBand="0" w:oddHBand="0" w:evenHBand="0" w:firstRowFirstColumn="0" w:firstRowLastColumn="0" w:lastRowFirstColumn="0" w:lastRowLastColumn="0"/>
            <w:tcW w:w="1139" w:type="dxa"/>
            <w:noWrap/>
            <w:hideMark/>
          </w:tcPr>
          <w:p w:rsidR="00593027" w:rsidRPr="008E004D" w:rsidRDefault="00593027" w:rsidP="00F82330">
            <w:pPr>
              <w:spacing w:before="0" w:after="0" w:line="240" w:lineRule="auto"/>
              <w:jc w:val="center"/>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 et 42</w:t>
            </w:r>
          </w:p>
        </w:tc>
        <w:tc>
          <w:tcPr>
            <w:tcW w:w="1139"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40 et 42</w:t>
            </w:r>
          </w:p>
        </w:tc>
        <w:tc>
          <w:tcPr>
            <w:tcW w:w="1140"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42</w:t>
            </w:r>
          </w:p>
        </w:tc>
        <w:tc>
          <w:tcPr>
            <w:tcW w:w="276"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p>
        </w:tc>
        <w:tc>
          <w:tcPr>
            <w:tcW w:w="1517"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30</w:t>
            </w:r>
          </w:p>
        </w:tc>
        <w:tc>
          <w:tcPr>
            <w:tcW w:w="2127"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w:t>
            </w:r>
          </w:p>
        </w:tc>
        <w:tc>
          <w:tcPr>
            <w:tcW w:w="1134"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50</w:t>
            </w:r>
          </w:p>
        </w:tc>
        <w:tc>
          <w:tcPr>
            <w:tcW w:w="1984" w:type="dxa"/>
            <w:noWrap/>
            <w:hideMark/>
          </w:tcPr>
          <w:p w:rsidR="00593027" w:rsidRPr="008E004D" w:rsidRDefault="00593027" w:rsidP="00F823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70</w:t>
            </w:r>
          </w:p>
        </w:tc>
      </w:tr>
      <w:tr w:rsidR="00593027" w:rsidRPr="008E004D" w:rsidTr="00593027">
        <w:trPr>
          <w:gridAfter w:val="1"/>
          <w:cnfStyle w:val="000000100000" w:firstRow="0" w:lastRow="0" w:firstColumn="0" w:lastColumn="0" w:oddVBand="0" w:evenVBand="0" w:oddHBand="1" w:evenHBand="0" w:firstRowFirstColumn="0" w:firstRowLastColumn="0" w:lastRowFirstColumn="0" w:lastRowLastColumn="0"/>
          <w:wAfter w:w="78" w:type="dxa"/>
          <w:trHeight w:val="300"/>
        </w:trPr>
        <w:tc>
          <w:tcPr>
            <w:cnfStyle w:val="001000000000" w:firstRow="0" w:lastRow="0" w:firstColumn="1" w:lastColumn="0" w:oddVBand="0" w:evenVBand="0" w:oddHBand="0" w:evenHBand="0" w:firstRowFirstColumn="0" w:firstRowLastColumn="0" w:lastRowFirstColumn="0" w:lastRowLastColumn="0"/>
            <w:tcW w:w="1139" w:type="dxa"/>
            <w:noWrap/>
            <w:hideMark/>
          </w:tcPr>
          <w:p w:rsidR="00593027" w:rsidRPr="008E004D" w:rsidRDefault="00593027" w:rsidP="00F82330">
            <w:pPr>
              <w:spacing w:before="0" w:after="0" w:line="240" w:lineRule="auto"/>
              <w:jc w:val="center"/>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54</w:t>
            </w:r>
          </w:p>
        </w:tc>
        <w:tc>
          <w:tcPr>
            <w:tcW w:w="1139"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54</w:t>
            </w:r>
          </w:p>
        </w:tc>
        <w:tc>
          <w:tcPr>
            <w:tcW w:w="1140"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8E004D">
              <w:rPr>
                <w:rFonts w:ascii="Calibri" w:eastAsia="Times New Roman" w:hAnsi="Calibri" w:cs="Calibri"/>
                <w:b/>
                <w:color w:val="000000"/>
                <w:sz w:val="22"/>
                <w:lang w:eastAsia="fr-FR"/>
              </w:rPr>
              <w:t>54</w:t>
            </w:r>
          </w:p>
        </w:tc>
        <w:tc>
          <w:tcPr>
            <w:tcW w:w="276"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p>
        </w:tc>
        <w:tc>
          <w:tcPr>
            <w:tcW w:w="1517"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30</w:t>
            </w:r>
          </w:p>
        </w:tc>
        <w:tc>
          <w:tcPr>
            <w:tcW w:w="2127"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40</w:t>
            </w:r>
          </w:p>
        </w:tc>
        <w:tc>
          <w:tcPr>
            <w:tcW w:w="1134"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60</w:t>
            </w:r>
          </w:p>
        </w:tc>
        <w:tc>
          <w:tcPr>
            <w:tcW w:w="1984" w:type="dxa"/>
            <w:noWrap/>
            <w:hideMark/>
          </w:tcPr>
          <w:p w:rsidR="00593027" w:rsidRPr="008E004D" w:rsidRDefault="00593027" w:rsidP="00F823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2"/>
                <w:lang w:eastAsia="fr-FR"/>
              </w:rPr>
            </w:pPr>
            <w:r w:rsidRPr="008E004D">
              <w:rPr>
                <w:rFonts w:ascii="Calibri" w:eastAsia="Times New Roman" w:hAnsi="Calibri" w:cs="Calibri"/>
                <w:color w:val="000000"/>
                <w:sz w:val="22"/>
                <w:lang w:eastAsia="fr-FR"/>
              </w:rPr>
              <w:t>80</w:t>
            </w:r>
          </w:p>
        </w:tc>
      </w:tr>
    </w:tbl>
    <w:p w:rsidR="00D3556F" w:rsidRPr="008E004D" w:rsidRDefault="008E004D" w:rsidP="005B21E0">
      <w:pPr>
        <w:jc w:val="both"/>
        <w:rPr>
          <w:rFonts w:ascii="Gotham Rounded Book" w:hAnsi="Gotham Rounded Book" w:cstheme="minorHAnsi"/>
          <w:b/>
          <w:szCs w:val="20"/>
        </w:rPr>
      </w:pPr>
      <w:r w:rsidRPr="008E004D">
        <w:rPr>
          <w:rFonts w:ascii="Gotham Rounded Book" w:hAnsi="Gotham Rounded Book" w:cstheme="minorHAnsi"/>
          <w:b/>
          <w:szCs w:val="20"/>
        </w:rPr>
        <w:lastRenderedPageBreak/>
        <w:t>Pour les tuyaux en acier :</w:t>
      </w:r>
    </w:p>
    <w:tbl>
      <w:tblPr>
        <w:tblStyle w:val="Ombrageclair"/>
        <w:tblW w:w="10206" w:type="dxa"/>
        <w:jc w:val="center"/>
        <w:tblLook w:val="04A0" w:firstRow="1" w:lastRow="0" w:firstColumn="1" w:lastColumn="0" w:noHBand="0" w:noVBand="1"/>
      </w:tblPr>
      <w:tblGrid>
        <w:gridCol w:w="1133"/>
        <w:gridCol w:w="885"/>
        <w:gridCol w:w="923"/>
        <w:gridCol w:w="1164"/>
        <w:gridCol w:w="353"/>
        <w:gridCol w:w="958"/>
        <w:gridCol w:w="1877"/>
        <w:gridCol w:w="1156"/>
        <w:gridCol w:w="1701"/>
        <w:gridCol w:w="56"/>
      </w:tblGrid>
      <w:tr w:rsidR="008E004D" w:rsidRPr="00D44A30" w:rsidTr="00593027">
        <w:trPr>
          <w:cnfStyle w:val="100000000000" w:firstRow="1" w:lastRow="0" w:firstColumn="0" w:lastColumn="0" w:oddVBand="0" w:evenVBand="0" w:oddHBand="0" w:evenHBand="0" w:firstRowFirstColumn="0" w:firstRowLastColumn="0" w:lastRowFirstColumn="0" w:lastRowLastColumn="0"/>
          <w:trHeight w:val="227"/>
          <w:jc w:val="center"/>
        </w:trPr>
        <w:tc>
          <w:tcPr>
            <w:cnfStyle w:val="001000000000" w:firstRow="0" w:lastRow="0" w:firstColumn="1" w:lastColumn="0" w:oddVBand="0" w:evenVBand="0" w:oddHBand="0" w:evenHBand="0" w:firstRowFirstColumn="0" w:firstRowLastColumn="0" w:lastRowFirstColumn="0" w:lastRowLastColumn="0"/>
            <w:tcW w:w="1133" w:type="dxa"/>
            <w:vMerge w:val="restart"/>
            <w:hideMark/>
          </w:tcPr>
          <w:p w:rsidR="00D44A30" w:rsidRPr="00D44A30" w:rsidRDefault="00D44A30"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DN (pouce)</w:t>
            </w:r>
          </w:p>
        </w:tc>
        <w:tc>
          <w:tcPr>
            <w:tcW w:w="885" w:type="dxa"/>
            <w:vMerge w:val="restart"/>
            <w:hideMark/>
          </w:tcPr>
          <w:p w:rsidR="00D44A30" w:rsidRPr="00D44A30" w:rsidRDefault="00D44A30" w:rsidP="00D44A30">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DN (mm)</w:t>
            </w:r>
          </w:p>
        </w:tc>
        <w:tc>
          <w:tcPr>
            <w:tcW w:w="923" w:type="dxa"/>
            <w:vMerge w:val="restart"/>
            <w:hideMark/>
          </w:tcPr>
          <w:p w:rsidR="00D44A30" w:rsidRPr="00D44A30" w:rsidRDefault="00D44A30" w:rsidP="00D44A30">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proofErr w:type="spellStart"/>
            <w:r w:rsidRPr="00D44A30">
              <w:rPr>
                <w:rFonts w:ascii="Calibri" w:eastAsia="Times New Roman" w:hAnsi="Calibri" w:cs="Calibri"/>
                <w:color w:val="000000"/>
                <w:sz w:val="22"/>
                <w:lang w:eastAsia="fr-FR"/>
              </w:rPr>
              <w:t>D</w:t>
            </w:r>
            <w:r w:rsidRPr="00D44A30">
              <w:rPr>
                <w:rFonts w:ascii="Calibri" w:eastAsia="Times New Roman" w:hAnsi="Calibri" w:cs="Calibri"/>
                <w:color w:val="000000"/>
                <w:sz w:val="16"/>
                <w:szCs w:val="16"/>
                <w:lang w:eastAsia="fr-FR"/>
              </w:rPr>
              <w:t>ext</w:t>
            </w:r>
            <w:proofErr w:type="spellEnd"/>
            <w:r w:rsidRPr="00D44A30">
              <w:rPr>
                <w:rFonts w:ascii="Calibri" w:eastAsia="Times New Roman" w:hAnsi="Calibri" w:cs="Calibri"/>
                <w:color w:val="000000"/>
                <w:sz w:val="22"/>
                <w:lang w:eastAsia="fr-FR"/>
              </w:rPr>
              <w:t xml:space="preserve"> tuyau                 (mm)</w:t>
            </w:r>
          </w:p>
        </w:tc>
        <w:tc>
          <w:tcPr>
            <w:tcW w:w="1164" w:type="dxa"/>
            <w:vMerge w:val="restart"/>
            <w:hideMark/>
          </w:tcPr>
          <w:p w:rsidR="00D44A30" w:rsidRPr="00D44A30" w:rsidRDefault="00D44A30" w:rsidP="00D44A30">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2"/>
                <w:lang w:eastAsia="fr-FR"/>
              </w:rPr>
            </w:pPr>
            <w:proofErr w:type="spellStart"/>
            <w:r w:rsidRPr="00D44A30">
              <w:rPr>
                <w:rFonts w:ascii="Calibri" w:eastAsia="Times New Roman" w:hAnsi="Calibri" w:cs="Calibri"/>
                <w:color w:val="000000"/>
                <w:sz w:val="22"/>
                <w:lang w:eastAsia="fr-FR"/>
              </w:rPr>
              <w:t>D</w:t>
            </w:r>
            <w:r w:rsidRPr="00D44A30">
              <w:rPr>
                <w:rFonts w:ascii="Calibri" w:eastAsia="Times New Roman" w:hAnsi="Calibri" w:cs="Calibri"/>
                <w:sz w:val="16"/>
                <w:szCs w:val="16"/>
                <w:lang w:eastAsia="fr-FR"/>
              </w:rPr>
              <w:t>int</w:t>
            </w:r>
            <w:proofErr w:type="spellEnd"/>
            <w:r w:rsidRPr="00D44A30">
              <w:rPr>
                <w:rFonts w:ascii="Calibri" w:eastAsia="Times New Roman" w:hAnsi="Calibri" w:cs="Calibri"/>
                <w:sz w:val="22"/>
                <w:lang w:eastAsia="fr-FR"/>
              </w:rPr>
              <w:t xml:space="preserve"> coquille (mm)</w:t>
            </w:r>
          </w:p>
        </w:tc>
        <w:tc>
          <w:tcPr>
            <w:tcW w:w="353" w:type="dxa"/>
            <w:noWrap/>
            <w:hideMark/>
          </w:tcPr>
          <w:p w:rsidR="00D44A30" w:rsidRPr="00D44A30" w:rsidRDefault="00D44A30" w:rsidP="00D44A30">
            <w:pPr>
              <w:spacing w:before="0" w:after="0" w:line="240" w:lineRule="auto"/>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5748" w:type="dxa"/>
            <w:gridSpan w:val="5"/>
            <w:noWrap/>
            <w:hideMark/>
          </w:tcPr>
          <w:p w:rsidR="00D44A30" w:rsidRPr="00D44A30" w:rsidRDefault="00505B2F" w:rsidP="00505B2F">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Pr>
                <w:rFonts w:ascii="Calibri" w:eastAsia="Times New Roman" w:hAnsi="Calibri" w:cs="Calibri"/>
                <w:color w:val="auto"/>
                <w:sz w:val="22"/>
                <w:lang w:eastAsia="fr-FR"/>
              </w:rPr>
              <w:t xml:space="preserve">Epaisseurs U </w:t>
            </w:r>
            <w:r w:rsidR="00D44A30" w:rsidRPr="00D44A30">
              <w:rPr>
                <w:rFonts w:ascii="Calibri" w:eastAsia="Times New Roman" w:hAnsi="Calibri" w:cs="Calibri"/>
                <w:color w:val="auto"/>
                <w:sz w:val="22"/>
                <w:lang w:eastAsia="fr-FR"/>
              </w:rPr>
              <w:t xml:space="preserve">PIPE SECTION </w:t>
            </w:r>
            <w:r>
              <w:rPr>
                <w:rFonts w:ascii="Calibri" w:eastAsia="Times New Roman" w:hAnsi="Calibri" w:cs="Calibri"/>
                <w:color w:val="auto"/>
                <w:sz w:val="22"/>
                <w:lang w:eastAsia="fr-FR"/>
              </w:rPr>
              <w:t>Nue</w:t>
            </w:r>
          </w:p>
        </w:tc>
      </w:tr>
      <w:tr w:rsidR="00593027" w:rsidRPr="00D44A30" w:rsidTr="0059302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vMerge/>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p>
        </w:tc>
        <w:tc>
          <w:tcPr>
            <w:tcW w:w="885" w:type="dxa"/>
            <w:vMerge/>
            <w:hideMark/>
          </w:tcPr>
          <w:p w:rsidR="00593027" w:rsidRPr="00D44A30" w:rsidRDefault="0059302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p>
        </w:tc>
        <w:tc>
          <w:tcPr>
            <w:tcW w:w="923" w:type="dxa"/>
            <w:vMerge/>
            <w:hideMark/>
          </w:tcPr>
          <w:p w:rsidR="00593027" w:rsidRPr="00D44A30" w:rsidRDefault="0059302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p>
        </w:tc>
        <w:tc>
          <w:tcPr>
            <w:tcW w:w="1164" w:type="dxa"/>
            <w:vMerge/>
            <w:hideMark/>
          </w:tcPr>
          <w:p w:rsidR="00593027" w:rsidRPr="00D44A30" w:rsidRDefault="0059302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p>
        </w:tc>
        <w:tc>
          <w:tcPr>
            <w:tcW w:w="353" w:type="dxa"/>
            <w:noWrap/>
            <w:hideMark/>
          </w:tcPr>
          <w:p w:rsidR="00593027" w:rsidRPr="00D44A30" w:rsidRDefault="0059302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Classe 3</w:t>
            </w:r>
          </w:p>
        </w:tc>
        <w:tc>
          <w:tcPr>
            <w:tcW w:w="1877"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Classe 4</w:t>
            </w:r>
          </w:p>
        </w:tc>
        <w:tc>
          <w:tcPr>
            <w:tcW w:w="1156"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Classe 5</w:t>
            </w:r>
          </w:p>
        </w:tc>
        <w:tc>
          <w:tcPr>
            <w:tcW w:w="1701"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Classe 6</w:t>
            </w:r>
          </w:p>
        </w:tc>
      </w:tr>
      <w:tr w:rsidR="00593027" w:rsidRPr="00D44A30" w:rsidTr="0059302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3/8 "</w:t>
            </w:r>
          </w:p>
        </w:tc>
        <w:tc>
          <w:tcPr>
            <w:tcW w:w="885"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10</w:t>
            </w:r>
          </w:p>
        </w:tc>
        <w:tc>
          <w:tcPr>
            <w:tcW w:w="923"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17,2</w:t>
            </w:r>
          </w:p>
        </w:tc>
        <w:tc>
          <w:tcPr>
            <w:tcW w:w="1164"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18</w:t>
            </w:r>
          </w:p>
        </w:tc>
        <w:tc>
          <w:tcPr>
            <w:tcW w:w="353" w:type="dxa"/>
            <w:noWrap/>
            <w:hideMark/>
          </w:tcPr>
          <w:p w:rsidR="00593027" w:rsidRPr="00D44A30" w:rsidRDefault="0059302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20</w:t>
            </w:r>
          </w:p>
        </w:tc>
        <w:tc>
          <w:tcPr>
            <w:tcW w:w="1877"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20</w:t>
            </w:r>
          </w:p>
        </w:tc>
        <w:tc>
          <w:tcPr>
            <w:tcW w:w="1156"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701"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r>
      <w:tr w:rsidR="00593027" w:rsidRPr="00D44A30" w:rsidTr="0059302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1/2 "</w:t>
            </w:r>
          </w:p>
        </w:tc>
        <w:tc>
          <w:tcPr>
            <w:tcW w:w="885"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15</w:t>
            </w:r>
          </w:p>
        </w:tc>
        <w:tc>
          <w:tcPr>
            <w:tcW w:w="923"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21,3</w:t>
            </w:r>
          </w:p>
        </w:tc>
        <w:tc>
          <w:tcPr>
            <w:tcW w:w="1164"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22</w:t>
            </w:r>
          </w:p>
        </w:tc>
        <w:tc>
          <w:tcPr>
            <w:tcW w:w="353" w:type="dxa"/>
            <w:noWrap/>
            <w:hideMark/>
          </w:tcPr>
          <w:p w:rsidR="00593027" w:rsidRPr="00D44A30" w:rsidRDefault="0059302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20</w:t>
            </w:r>
          </w:p>
        </w:tc>
        <w:tc>
          <w:tcPr>
            <w:tcW w:w="1877"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20</w:t>
            </w:r>
          </w:p>
        </w:tc>
        <w:tc>
          <w:tcPr>
            <w:tcW w:w="1156"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701"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r>
      <w:tr w:rsidR="00593027" w:rsidRPr="00D44A30" w:rsidTr="0059302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3/4 "</w:t>
            </w:r>
          </w:p>
        </w:tc>
        <w:tc>
          <w:tcPr>
            <w:tcW w:w="885"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20</w:t>
            </w:r>
          </w:p>
        </w:tc>
        <w:tc>
          <w:tcPr>
            <w:tcW w:w="923"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26,9</w:t>
            </w:r>
          </w:p>
        </w:tc>
        <w:tc>
          <w:tcPr>
            <w:tcW w:w="1164"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28</w:t>
            </w:r>
          </w:p>
        </w:tc>
        <w:tc>
          <w:tcPr>
            <w:tcW w:w="353" w:type="dxa"/>
            <w:noWrap/>
            <w:hideMark/>
          </w:tcPr>
          <w:p w:rsidR="00593027" w:rsidRPr="00D44A30" w:rsidRDefault="0059302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20</w:t>
            </w:r>
          </w:p>
        </w:tc>
        <w:tc>
          <w:tcPr>
            <w:tcW w:w="1877"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156"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701"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r>
      <w:tr w:rsidR="00593027" w:rsidRPr="00D44A30" w:rsidTr="0059302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1 "</w:t>
            </w:r>
          </w:p>
        </w:tc>
        <w:tc>
          <w:tcPr>
            <w:tcW w:w="885"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25</w:t>
            </w:r>
          </w:p>
        </w:tc>
        <w:tc>
          <w:tcPr>
            <w:tcW w:w="923"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33,7</w:t>
            </w:r>
          </w:p>
        </w:tc>
        <w:tc>
          <w:tcPr>
            <w:tcW w:w="1164"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35</w:t>
            </w:r>
          </w:p>
        </w:tc>
        <w:tc>
          <w:tcPr>
            <w:tcW w:w="353" w:type="dxa"/>
            <w:noWrap/>
            <w:hideMark/>
          </w:tcPr>
          <w:p w:rsidR="00593027" w:rsidRPr="00D44A30" w:rsidRDefault="0059302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877"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156"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701"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60</w:t>
            </w:r>
          </w:p>
        </w:tc>
      </w:tr>
      <w:tr w:rsidR="00593027" w:rsidRPr="00D44A30" w:rsidTr="0059302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1 1/4 "</w:t>
            </w:r>
          </w:p>
        </w:tc>
        <w:tc>
          <w:tcPr>
            <w:tcW w:w="885"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32</w:t>
            </w:r>
          </w:p>
        </w:tc>
        <w:tc>
          <w:tcPr>
            <w:tcW w:w="923"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42,4</w:t>
            </w:r>
          </w:p>
        </w:tc>
        <w:tc>
          <w:tcPr>
            <w:tcW w:w="1164"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42</w:t>
            </w:r>
          </w:p>
        </w:tc>
        <w:tc>
          <w:tcPr>
            <w:tcW w:w="353" w:type="dxa"/>
            <w:noWrap/>
            <w:hideMark/>
          </w:tcPr>
          <w:p w:rsidR="00593027" w:rsidRPr="00D44A30" w:rsidRDefault="0059302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877"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156"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701"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r>
      <w:tr w:rsidR="00593027" w:rsidRPr="00D44A30" w:rsidTr="0059302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1 1/2 "</w:t>
            </w:r>
          </w:p>
        </w:tc>
        <w:tc>
          <w:tcPr>
            <w:tcW w:w="885"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40</w:t>
            </w:r>
          </w:p>
        </w:tc>
        <w:tc>
          <w:tcPr>
            <w:tcW w:w="923"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48,3</w:t>
            </w:r>
          </w:p>
        </w:tc>
        <w:tc>
          <w:tcPr>
            <w:tcW w:w="1164"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48</w:t>
            </w:r>
          </w:p>
        </w:tc>
        <w:tc>
          <w:tcPr>
            <w:tcW w:w="353" w:type="dxa"/>
            <w:noWrap/>
            <w:hideMark/>
          </w:tcPr>
          <w:p w:rsidR="00593027" w:rsidRPr="00D44A30" w:rsidRDefault="0059302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877"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156"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701"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r>
      <w:tr w:rsidR="00593027" w:rsidRPr="00D44A30" w:rsidTr="0059302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2 "</w:t>
            </w:r>
          </w:p>
        </w:tc>
        <w:tc>
          <w:tcPr>
            <w:tcW w:w="885"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50</w:t>
            </w:r>
          </w:p>
        </w:tc>
        <w:tc>
          <w:tcPr>
            <w:tcW w:w="923"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60,3</w:t>
            </w:r>
          </w:p>
        </w:tc>
        <w:tc>
          <w:tcPr>
            <w:tcW w:w="1164"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60</w:t>
            </w:r>
          </w:p>
        </w:tc>
        <w:tc>
          <w:tcPr>
            <w:tcW w:w="353" w:type="dxa"/>
            <w:noWrap/>
            <w:hideMark/>
          </w:tcPr>
          <w:p w:rsidR="00593027" w:rsidRPr="00D44A30" w:rsidRDefault="0059302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30</w:t>
            </w:r>
          </w:p>
        </w:tc>
        <w:tc>
          <w:tcPr>
            <w:tcW w:w="1877"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156"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60</w:t>
            </w:r>
          </w:p>
        </w:tc>
        <w:tc>
          <w:tcPr>
            <w:tcW w:w="1701"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80</w:t>
            </w:r>
          </w:p>
        </w:tc>
      </w:tr>
      <w:tr w:rsidR="00593027" w:rsidRPr="00D44A30" w:rsidTr="0059302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2 1/2 "</w:t>
            </w:r>
          </w:p>
        </w:tc>
        <w:tc>
          <w:tcPr>
            <w:tcW w:w="885"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65</w:t>
            </w:r>
          </w:p>
        </w:tc>
        <w:tc>
          <w:tcPr>
            <w:tcW w:w="923"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76,1</w:t>
            </w:r>
          </w:p>
        </w:tc>
        <w:tc>
          <w:tcPr>
            <w:tcW w:w="1164"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76</w:t>
            </w:r>
          </w:p>
        </w:tc>
        <w:tc>
          <w:tcPr>
            <w:tcW w:w="353" w:type="dxa"/>
            <w:noWrap/>
            <w:hideMark/>
          </w:tcPr>
          <w:p w:rsidR="00593027" w:rsidRPr="00D44A30" w:rsidRDefault="0059302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877"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156"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c>
          <w:tcPr>
            <w:tcW w:w="1701"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90</w:t>
            </w:r>
          </w:p>
        </w:tc>
      </w:tr>
      <w:tr w:rsidR="00593027" w:rsidRPr="00D44A30" w:rsidTr="0059302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3 "</w:t>
            </w:r>
          </w:p>
        </w:tc>
        <w:tc>
          <w:tcPr>
            <w:tcW w:w="885"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80</w:t>
            </w:r>
          </w:p>
        </w:tc>
        <w:tc>
          <w:tcPr>
            <w:tcW w:w="923"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88,9</w:t>
            </w:r>
          </w:p>
        </w:tc>
        <w:tc>
          <w:tcPr>
            <w:tcW w:w="1164"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89</w:t>
            </w:r>
          </w:p>
        </w:tc>
        <w:tc>
          <w:tcPr>
            <w:tcW w:w="353" w:type="dxa"/>
            <w:noWrap/>
            <w:hideMark/>
          </w:tcPr>
          <w:p w:rsidR="00593027" w:rsidRPr="00D44A30" w:rsidRDefault="0059302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877"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156"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c>
          <w:tcPr>
            <w:tcW w:w="1701"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100</w:t>
            </w:r>
          </w:p>
        </w:tc>
      </w:tr>
      <w:tr w:rsidR="00593027" w:rsidRPr="00D44A30" w:rsidTr="0059302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4 "</w:t>
            </w:r>
          </w:p>
        </w:tc>
        <w:tc>
          <w:tcPr>
            <w:tcW w:w="885"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100</w:t>
            </w:r>
          </w:p>
        </w:tc>
        <w:tc>
          <w:tcPr>
            <w:tcW w:w="923"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114,3</w:t>
            </w:r>
          </w:p>
        </w:tc>
        <w:tc>
          <w:tcPr>
            <w:tcW w:w="1164"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114</w:t>
            </w:r>
          </w:p>
        </w:tc>
        <w:tc>
          <w:tcPr>
            <w:tcW w:w="353" w:type="dxa"/>
            <w:noWrap/>
            <w:hideMark/>
          </w:tcPr>
          <w:p w:rsidR="00593027" w:rsidRPr="00D44A30" w:rsidRDefault="0059302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877"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156"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c>
          <w:tcPr>
            <w:tcW w:w="1701"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100</w:t>
            </w:r>
          </w:p>
        </w:tc>
      </w:tr>
      <w:tr w:rsidR="00593027" w:rsidRPr="00D44A30" w:rsidTr="0059302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5 "</w:t>
            </w:r>
          </w:p>
        </w:tc>
        <w:tc>
          <w:tcPr>
            <w:tcW w:w="885"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125</w:t>
            </w:r>
          </w:p>
        </w:tc>
        <w:tc>
          <w:tcPr>
            <w:tcW w:w="923"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139,7</w:t>
            </w:r>
          </w:p>
        </w:tc>
        <w:tc>
          <w:tcPr>
            <w:tcW w:w="1164"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140</w:t>
            </w:r>
          </w:p>
        </w:tc>
        <w:tc>
          <w:tcPr>
            <w:tcW w:w="353" w:type="dxa"/>
            <w:noWrap/>
            <w:hideMark/>
          </w:tcPr>
          <w:p w:rsidR="00593027" w:rsidRPr="00D44A30" w:rsidRDefault="0059302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40</w:t>
            </w:r>
          </w:p>
        </w:tc>
        <w:tc>
          <w:tcPr>
            <w:tcW w:w="1877"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60</w:t>
            </w:r>
          </w:p>
        </w:tc>
        <w:tc>
          <w:tcPr>
            <w:tcW w:w="1156"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80</w:t>
            </w:r>
          </w:p>
        </w:tc>
        <w:tc>
          <w:tcPr>
            <w:tcW w:w="1701"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120</w:t>
            </w:r>
          </w:p>
        </w:tc>
      </w:tr>
      <w:tr w:rsidR="00593027" w:rsidRPr="00D44A30" w:rsidTr="0059302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6 "</w:t>
            </w:r>
          </w:p>
        </w:tc>
        <w:tc>
          <w:tcPr>
            <w:tcW w:w="885"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150</w:t>
            </w:r>
          </w:p>
        </w:tc>
        <w:tc>
          <w:tcPr>
            <w:tcW w:w="923"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168,3</w:t>
            </w:r>
          </w:p>
        </w:tc>
        <w:tc>
          <w:tcPr>
            <w:tcW w:w="1164"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168</w:t>
            </w:r>
          </w:p>
        </w:tc>
        <w:tc>
          <w:tcPr>
            <w:tcW w:w="353" w:type="dxa"/>
            <w:noWrap/>
            <w:hideMark/>
          </w:tcPr>
          <w:p w:rsidR="00593027" w:rsidRPr="00D44A30" w:rsidRDefault="0059302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877"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60</w:t>
            </w:r>
          </w:p>
        </w:tc>
        <w:tc>
          <w:tcPr>
            <w:tcW w:w="1156"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80</w:t>
            </w:r>
          </w:p>
        </w:tc>
        <w:tc>
          <w:tcPr>
            <w:tcW w:w="1701"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120</w:t>
            </w:r>
          </w:p>
        </w:tc>
      </w:tr>
      <w:tr w:rsidR="00593027" w:rsidRPr="00D44A30" w:rsidTr="0059302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8 "</w:t>
            </w:r>
          </w:p>
        </w:tc>
        <w:tc>
          <w:tcPr>
            <w:tcW w:w="885"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200</w:t>
            </w:r>
          </w:p>
        </w:tc>
        <w:tc>
          <w:tcPr>
            <w:tcW w:w="923"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219,1</w:t>
            </w:r>
          </w:p>
        </w:tc>
        <w:tc>
          <w:tcPr>
            <w:tcW w:w="1164"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219</w:t>
            </w:r>
          </w:p>
        </w:tc>
        <w:tc>
          <w:tcPr>
            <w:tcW w:w="353" w:type="dxa"/>
            <w:noWrap/>
            <w:hideMark/>
          </w:tcPr>
          <w:p w:rsidR="00593027" w:rsidRPr="00D44A30" w:rsidRDefault="0059302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877"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60</w:t>
            </w:r>
          </w:p>
        </w:tc>
        <w:tc>
          <w:tcPr>
            <w:tcW w:w="1156"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90</w:t>
            </w:r>
          </w:p>
        </w:tc>
        <w:tc>
          <w:tcPr>
            <w:tcW w:w="1701"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120</w:t>
            </w:r>
          </w:p>
        </w:tc>
      </w:tr>
      <w:tr w:rsidR="00593027" w:rsidRPr="00D44A30" w:rsidTr="00593027">
        <w:trPr>
          <w:gridAfter w:val="1"/>
          <w:cnfStyle w:val="000000100000" w:firstRow="0" w:lastRow="0" w:firstColumn="0" w:lastColumn="0" w:oddVBand="0" w:evenVBand="0" w:oddHBand="1" w:evenHBand="0" w:firstRowFirstColumn="0" w:firstRowLastColumn="0" w:lastRowFirstColumn="0" w:lastRowLastColumn="0"/>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10 "</w:t>
            </w:r>
          </w:p>
        </w:tc>
        <w:tc>
          <w:tcPr>
            <w:tcW w:w="885"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250</w:t>
            </w:r>
          </w:p>
        </w:tc>
        <w:tc>
          <w:tcPr>
            <w:tcW w:w="923"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273</w:t>
            </w:r>
          </w:p>
        </w:tc>
        <w:tc>
          <w:tcPr>
            <w:tcW w:w="1164" w:type="dxa"/>
            <w:noWrap/>
            <w:hideMark/>
          </w:tcPr>
          <w:p w:rsidR="00593027" w:rsidRPr="00D44A30" w:rsidRDefault="00593027" w:rsidP="00D3556F">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273</w:t>
            </w:r>
          </w:p>
        </w:tc>
        <w:tc>
          <w:tcPr>
            <w:tcW w:w="353" w:type="dxa"/>
            <w:noWrap/>
            <w:hideMark/>
          </w:tcPr>
          <w:p w:rsidR="00593027" w:rsidRPr="00D44A30" w:rsidRDefault="00593027" w:rsidP="00D44A30">
            <w:pPr>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877"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c>
          <w:tcPr>
            <w:tcW w:w="1156"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90</w:t>
            </w:r>
          </w:p>
        </w:tc>
        <w:tc>
          <w:tcPr>
            <w:tcW w:w="1701" w:type="dxa"/>
            <w:noWrap/>
            <w:hideMark/>
          </w:tcPr>
          <w:p w:rsidR="00593027" w:rsidRPr="00D44A30" w:rsidRDefault="00593027" w:rsidP="00D44A30">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120</w:t>
            </w:r>
          </w:p>
        </w:tc>
      </w:tr>
      <w:tr w:rsidR="00593027" w:rsidRPr="00D44A30" w:rsidTr="00593027">
        <w:trPr>
          <w:gridAfter w:val="1"/>
          <w:wAfter w:w="56" w:type="dxa"/>
          <w:trHeight w:val="227"/>
          <w:jc w:val="center"/>
        </w:trPr>
        <w:tc>
          <w:tcPr>
            <w:cnfStyle w:val="001000000000" w:firstRow="0" w:lastRow="0" w:firstColumn="1" w:lastColumn="0" w:oddVBand="0" w:evenVBand="0" w:oddHBand="0" w:evenHBand="0" w:firstRowFirstColumn="0" w:firstRowLastColumn="0" w:lastRowFirstColumn="0" w:lastRowLastColumn="0"/>
            <w:tcW w:w="1133" w:type="dxa"/>
            <w:noWrap/>
            <w:hideMark/>
          </w:tcPr>
          <w:p w:rsidR="00593027" w:rsidRPr="00D44A30" w:rsidRDefault="00593027" w:rsidP="00D3556F">
            <w:pPr>
              <w:spacing w:before="0" w:after="0" w:line="240" w:lineRule="auto"/>
              <w:jc w:val="center"/>
              <w:rPr>
                <w:rFonts w:ascii="Calibri" w:eastAsia="Times New Roman" w:hAnsi="Calibri" w:cs="Calibri"/>
                <w:color w:val="000000"/>
                <w:sz w:val="22"/>
                <w:lang w:eastAsia="fr-FR"/>
              </w:rPr>
            </w:pPr>
            <w:r w:rsidRPr="00D44A30">
              <w:rPr>
                <w:rFonts w:ascii="Calibri" w:eastAsia="Times New Roman" w:hAnsi="Calibri" w:cs="Calibri"/>
                <w:color w:val="000000"/>
                <w:sz w:val="22"/>
                <w:lang w:eastAsia="fr-FR"/>
              </w:rPr>
              <w:t>12 "</w:t>
            </w:r>
          </w:p>
        </w:tc>
        <w:tc>
          <w:tcPr>
            <w:tcW w:w="885"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300</w:t>
            </w:r>
          </w:p>
        </w:tc>
        <w:tc>
          <w:tcPr>
            <w:tcW w:w="923"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323,9</w:t>
            </w:r>
          </w:p>
        </w:tc>
        <w:tc>
          <w:tcPr>
            <w:tcW w:w="1164" w:type="dxa"/>
            <w:noWrap/>
            <w:hideMark/>
          </w:tcPr>
          <w:p w:rsidR="00593027" w:rsidRPr="00D44A30" w:rsidRDefault="00593027" w:rsidP="00D3556F">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2"/>
                <w:lang w:eastAsia="fr-FR"/>
              </w:rPr>
            </w:pPr>
            <w:r w:rsidRPr="00D44A30">
              <w:rPr>
                <w:rFonts w:ascii="Calibri" w:eastAsia="Times New Roman" w:hAnsi="Calibri" w:cs="Calibri"/>
                <w:b/>
                <w:color w:val="000000"/>
                <w:sz w:val="22"/>
                <w:lang w:eastAsia="fr-FR"/>
              </w:rPr>
              <w:t>324</w:t>
            </w:r>
          </w:p>
        </w:tc>
        <w:tc>
          <w:tcPr>
            <w:tcW w:w="353" w:type="dxa"/>
            <w:noWrap/>
            <w:hideMark/>
          </w:tcPr>
          <w:p w:rsidR="00593027" w:rsidRPr="00D44A30" w:rsidRDefault="00593027" w:rsidP="00D44A30">
            <w:pPr>
              <w:spacing w:before="0" w:after="0" w:line="240" w:lineRule="auto"/>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p>
        </w:tc>
        <w:tc>
          <w:tcPr>
            <w:tcW w:w="958"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50</w:t>
            </w:r>
          </w:p>
        </w:tc>
        <w:tc>
          <w:tcPr>
            <w:tcW w:w="1877"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70</w:t>
            </w:r>
          </w:p>
        </w:tc>
        <w:tc>
          <w:tcPr>
            <w:tcW w:w="1156"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90</w:t>
            </w:r>
          </w:p>
        </w:tc>
        <w:tc>
          <w:tcPr>
            <w:tcW w:w="1701" w:type="dxa"/>
            <w:noWrap/>
            <w:hideMark/>
          </w:tcPr>
          <w:p w:rsidR="00593027" w:rsidRPr="00D44A30" w:rsidRDefault="00593027" w:rsidP="00D44A30">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auto"/>
                <w:sz w:val="22"/>
                <w:lang w:eastAsia="fr-FR"/>
              </w:rPr>
            </w:pPr>
            <w:r w:rsidRPr="00D44A30">
              <w:rPr>
                <w:rFonts w:ascii="Calibri" w:eastAsia="Times New Roman" w:hAnsi="Calibri" w:cs="Calibri"/>
                <w:color w:val="auto"/>
                <w:sz w:val="22"/>
                <w:lang w:eastAsia="fr-FR"/>
              </w:rPr>
              <w:t>120</w:t>
            </w:r>
          </w:p>
        </w:tc>
      </w:tr>
    </w:tbl>
    <w:p w:rsidR="005D1AD2" w:rsidRPr="00593027" w:rsidRDefault="005D1AD2" w:rsidP="008E004D">
      <w:pPr>
        <w:jc w:val="both"/>
        <w:rPr>
          <w:sz w:val="8"/>
        </w:rPr>
      </w:pPr>
    </w:p>
    <w:p w:rsidR="008E004D" w:rsidRPr="00593027" w:rsidRDefault="008E004D" w:rsidP="008E004D">
      <w:pPr>
        <w:jc w:val="both"/>
        <w:rPr>
          <w:rFonts w:ascii="Gotham Rounded Book" w:hAnsi="Gotham Rounded Book"/>
        </w:rPr>
      </w:pPr>
      <w:r w:rsidRPr="00593027">
        <w:rPr>
          <w:rFonts w:ascii="Gotham Rounded Book" w:hAnsi="Gotham Rounded Book"/>
        </w:rPr>
        <w:t xml:space="preserve">Les tuyauteries seront calorifugées sur tout </w:t>
      </w:r>
      <w:r w:rsidR="00505B2F" w:rsidRPr="00593027">
        <w:rPr>
          <w:rFonts w:ascii="Gotham Rounded Book" w:hAnsi="Gotham Rounded Book"/>
        </w:rPr>
        <w:t>leur parcours conformément au DTU 45.2.</w:t>
      </w:r>
      <w:r w:rsidR="005D1AD2" w:rsidRPr="00593027">
        <w:rPr>
          <w:rFonts w:ascii="Gotham Rounded Book" w:hAnsi="Gotham Rounded Book"/>
        </w:rPr>
        <w:t xml:space="preserve"> Le calorifuge sera revêtu d'une enveloppe au moins A2-s1, d0 (longueurs droites et coudes) et l'ensemble sera soigneusement fini.</w:t>
      </w:r>
    </w:p>
    <w:p w:rsidR="008E004D" w:rsidRPr="00593027" w:rsidRDefault="008E004D" w:rsidP="008E004D">
      <w:pPr>
        <w:pStyle w:val="Paragraphedeliste"/>
        <w:numPr>
          <w:ilvl w:val="0"/>
          <w:numId w:val="4"/>
        </w:numPr>
        <w:jc w:val="both"/>
        <w:rPr>
          <w:rFonts w:ascii="Gotham Rounded Book" w:hAnsi="Gotham Rounded Book"/>
        </w:rPr>
      </w:pPr>
      <w:r w:rsidRPr="00593027">
        <w:rPr>
          <w:rFonts w:ascii="Gotham Rounded Book" w:hAnsi="Gotham Rounded Book"/>
        </w:rPr>
        <w:t>Longueurs droites</w:t>
      </w:r>
    </w:p>
    <w:p w:rsidR="008E004D" w:rsidRPr="00593027" w:rsidRDefault="008E004D" w:rsidP="008E004D">
      <w:pPr>
        <w:jc w:val="both"/>
        <w:rPr>
          <w:rFonts w:ascii="Gotham Rounded Book" w:hAnsi="Gotham Rounded Book"/>
        </w:rPr>
      </w:pPr>
      <w:r w:rsidRPr="00593027">
        <w:rPr>
          <w:rFonts w:ascii="Gotham Rounded Book" w:hAnsi="Gotham Rounded Book"/>
        </w:rPr>
        <w:t>Le calorifuge n’est posé qu’après les essais d’étanchéité et sur des tuyaux parfaitement secs et propres.</w:t>
      </w:r>
    </w:p>
    <w:p w:rsidR="008E004D" w:rsidRPr="00593027" w:rsidRDefault="008E004D" w:rsidP="008E004D">
      <w:pPr>
        <w:jc w:val="both"/>
        <w:rPr>
          <w:rFonts w:ascii="Gotham Rounded Book" w:hAnsi="Gotham Rounded Book"/>
        </w:rPr>
      </w:pPr>
      <w:r w:rsidRPr="00593027">
        <w:rPr>
          <w:rFonts w:ascii="Gotham Rounded Book" w:hAnsi="Gotham Rounded Book"/>
        </w:rPr>
        <w:t>Chaque tuyauterie est isolée individuellement ou par groupe de tuyauteries à un même régime de températures.</w:t>
      </w:r>
    </w:p>
    <w:p w:rsidR="008E004D" w:rsidRPr="00593027" w:rsidRDefault="008E004D" w:rsidP="008E004D">
      <w:pPr>
        <w:pStyle w:val="Paragraphedeliste"/>
        <w:numPr>
          <w:ilvl w:val="1"/>
          <w:numId w:val="4"/>
        </w:numPr>
        <w:jc w:val="both"/>
        <w:rPr>
          <w:rFonts w:ascii="Gotham Rounded Book" w:hAnsi="Gotham Rounded Book"/>
        </w:rPr>
      </w:pPr>
      <w:r w:rsidRPr="00593027">
        <w:rPr>
          <w:rFonts w:ascii="Gotham Rounded Book" w:hAnsi="Gotham Rounded Book"/>
        </w:rPr>
        <w:t>Dans le bâtiment :</w:t>
      </w:r>
    </w:p>
    <w:p w:rsidR="008E004D" w:rsidRPr="00593027" w:rsidRDefault="008E004D" w:rsidP="008E004D">
      <w:pPr>
        <w:jc w:val="both"/>
        <w:rPr>
          <w:rFonts w:ascii="Gotham Rounded Book" w:hAnsi="Gotham Rounded Book"/>
        </w:rPr>
      </w:pPr>
      <w:r w:rsidRPr="00593027">
        <w:rPr>
          <w:rFonts w:ascii="Gotham Rounded Book" w:hAnsi="Gotham Rounded Book"/>
        </w:rPr>
        <w:t>Les coquilles sont posées jointives.</w:t>
      </w:r>
    </w:p>
    <w:p w:rsidR="008E004D" w:rsidRPr="00593027" w:rsidRDefault="008E004D" w:rsidP="008E004D">
      <w:pPr>
        <w:jc w:val="both"/>
        <w:rPr>
          <w:rFonts w:ascii="Gotham Rounded Book" w:hAnsi="Gotham Rounded Book"/>
        </w:rPr>
      </w:pPr>
      <w:r w:rsidRPr="00593027">
        <w:rPr>
          <w:rFonts w:ascii="Gotham Rounded Book" w:hAnsi="Gotham Rounded Book"/>
        </w:rPr>
        <w:t>Les coquilles nues seront fixées sur la tuyauterie au moyen de feuillards minces tendus ou de bandes fortement adhésives ; l’utilisation de fil de fer est proscrite.</w:t>
      </w:r>
    </w:p>
    <w:p w:rsidR="008E004D" w:rsidRPr="00593027" w:rsidRDefault="008E004D" w:rsidP="008E004D">
      <w:pPr>
        <w:jc w:val="both"/>
        <w:rPr>
          <w:rFonts w:ascii="Gotham Rounded Book" w:hAnsi="Gotham Rounded Book"/>
        </w:rPr>
      </w:pPr>
      <w:r w:rsidRPr="00593027">
        <w:rPr>
          <w:rFonts w:ascii="Gotham Rounded Book" w:hAnsi="Gotham Rounded Book"/>
        </w:rPr>
        <w:t>Dans le cas de couches superposées, les liaisons transversales ne doivent pas être superposées.</w:t>
      </w:r>
    </w:p>
    <w:p w:rsidR="008E004D" w:rsidRPr="00593027" w:rsidRDefault="008E004D" w:rsidP="008E004D">
      <w:pPr>
        <w:pStyle w:val="Paragraphedeliste"/>
        <w:numPr>
          <w:ilvl w:val="1"/>
          <w:numId w:val="4"/>
        </w:numPr>
        <w:jc w:val="both"/>
        <w:rPr>
          <w:rFonts w:ascii="Gotham Rounded Book" w:hAnsi="Gotham Rounded Book"/>
        </w:rPr>
      </w:pPr>
      <w:r w:rsidRPr="00593027">
        <w:rPr>
          <w:rFonts w:ascii="Gotham Rounded Book" w:hAnsi="Gotham Rounded Book"/>
        </w:rPr>
        <w:t xml:space="preserve">En extérieur : </w:t>
      </w:r>
    </w:p>
    <w:p w:rsidR="008E004D" w:rsidRPr="00593027" w:rsidRDefault="008E004D" w:rsidP="008E004D">
      <w:pPr>
        <w:jc w:val="both"/>
        <w:rPr>
          <w:rFonts w:ascii="Gotham Rounded Book" w:hAnsi="Gotham Rounded Book"/>
        </w:rPr>
      </w:pPr>
      <w:r w:rsidRPr="00593027">
        <w:rPr>
          <w:rFonts w:ascii="Gotham Rounded Book" w:hAnsi="Gotham Rounded Book"/>
        </w:rPr>
        <w:t>Un revêtement métallique par tôle d’aluminium d’épaisseur minimale de 8/10 et assemblage par vis est à prévoir.</w:t>
      </w:r>
    </w:p>
    <w:p w:rsidR="008E004D" w:rsidRPr="00593027" w:rsidRDefault="008E004D" w:rsidP="008E004D">
      <w:pPr>
        <w:pStyle w:val="Paragraphedeliste"/>
        <w:numPr>
          <w:ilvl w:val="0"/>
          <w:numId w:val="4"/>
        </w:numPr>
        <w:jc w:val="both"/>
        <w:rPr>
          <w:rFonts w:ascii="Gotham Rounded Book" w:hAnsi="Gotham Rounded Book"/>
        </w:rPr>
      </w:pPr>
      <w:r w:rsidRPr="00593027">
        <w:rPr>
          <w:rFonts w:ascii="Gotham Rounded Book" w:hAnsi="Gotham Rounded Book"/>
        </w:rPr>
        <w:t>Coudes</w:t>
      </w:r>
    </w:p>
    <w:p w:rsidR="008E004D" w:rsidRPr="00593027" w:rsidRDefault="008E004D" w:rsidP="00B425D2">
      <w:pPr>
        <w:jc w:val="both"/>
        <w:rPr>
          <w:rFonts w:ascii="Gotham Rounded Book" w:hAnsi="Gotham Rounded Book"/>
        </w:rPr>
      </w:pPr>
      <w:r w:rsidRPr="00593027">
        <w:rPr>
          <w:rFonts w:ascii="Gotham Rounded Book" w:hAnsi="Gotham Rounded Book"/>
        </w:rPr>
        <w:t xml:space="preserve">Les pièces spéciales (coudes, tés, etc.) seront formées à partir du même matériau. </w:t>
      </w:r>
    </w:p>
    <w:sectPr w:rsidR="008E004D" w:rsidRPr="00593027" w:rsidSect="006937BE">
      <w:headerReference w:type="even" r:id="rId9"/>
      <w:headerReference w:type="default" r:id="rId10"/>
      <w:footerReference w:type="even" r:id="rId11"/>
      <w:footerReference w:type="default" r:id="rId12"/>
      <w:headerReference w:type="first" r:id="rId13"/>
      <w:footerReference w:type="first" r:id="rId14"/>
      <w:pgSz w:w="11906" w:h="16838" w:code="9"/>
      <w:pgMar w:top="2526" w:right="794" w:bottom="1985" w:left="794" w:header="284" w:footer="5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5F6" w:rsidRDefault="00E405F6" w:rsidP="00D5623F">
      <w:pPr>
        <w:spacing w:before="0" w:after="0" w:line="240" w:lineRule="auto"/>
      </w:pPr>
      <w:r>
        <w:separator/>
      </w:r>
    </w:p>
  </w:endnote>
  <w:endnote w:type="continuationSeparator" w:id="0">
    <w:p w:rsidR="00E405F6" w:rsidRDefault="00E405F6" w:rsidP="00D5623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otham">
    <w:altName w:val="Century"/>
    <w:panose1 w:val="00000000000000000000"/>
    <w:charset w:val="00"/>
    <w:family w:val="modern"/>
    <w:notTrueType/>
    <w:pitch w:val="variable"/>
    <w:sig w:usb0="00000083" w:usb1="00000000" w:usb2="00000000" w:usb3="00000000" w:csb0="00000009" w:csb1="00000000"/>
  </w:font>
  <w:font w:name="GothamLight">
    <w:altName w:val="Arial"/>
    <w:panose1 w:val="00000000000000000000"/>
    <w:charset w:val="00"/>
    <w:family w:val="modern"/>
    <w:notTrueType/>
    <w:pitch w:val="variable"/>
    <w:sig w:usb0="800000AF" w:usb1="50000048" w:usb2="00000000" w:usb3="00000000" w:csb0="00000111" w:csb1="00000000"/>
  </w:font>
  <w:font w:name="GothamMedium">
    <w:altName w:val="Arial"/>
    <w:panose1 w:val="00000000000000000000"/>
    <w:charset w:val="00"/>
    <w:family w:val="modern"/>
    <w:notTrueType/>
    <w:pitch w:val="variable"/>
    <w:sig w:usb0="800000AF" w:usb1="50000048"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A9C" w:rsidRDefault="002B5A9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rsidTr="005E3430">
      <w:tc>
        <w:tcPr>
          <w:tcW w:w="6096" w:type="dxa"/>
        </w:tcPr>
        <w:p w:rsidR="005E3430" w:rsidRPr="00AA0419" w:rsidRDefault="005E3430" w:rsidP="005E3430">
          <w:pPr>
            <w:pStyle w:val="Pieddepage"/>
            <w:rPr>
              <w:rFonts w:ascii="Gotham Rounded Book" w:hAnsi="Gotham Rounded Book"/>
            </w:rPr>
          </w:pPr>
          <w:r w:rsidRPr="00AA0419">
            <w:rPr>
              <w:rFonts w:ascii="Gotham Rounded Book" w:hAnsi="Gotham Rounded Book"/>
            </w:rPr>
            <w:t xml:space="preserve">Edition du </w:t>
          </w:r>
          <w:r w:rsidR="002B5A9C">
            <w:rPr>
              <w:rFonts w:ascii="Gotham Rounded Book" w:hAnsi="Gotham Rounded Book"/>
            </w:rPr>
            <w:t>17/09/2020</w:t>
          </w:r>
        </w:p>
        <w:p w:rsidR="005E3430" w:rsidRPr="00D51742" w:rsidRDefault="005E3430" w:rsidP="005E3430">
          <w:pPr>
            <w:pStyle w:val="Pieddepage"/>
          </w:pPr>
          <w:r w:rsidRPr="00AA0419">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rsidR="005E3430" w:rsidRPr="00D51742" w:rsidRDefault="005E3430" w:rsidP="005E3430">
          <w:pPr>
            <w:pStyle w:val="Pieddepage"/>
          </w:pPr>
        </w:p>
      </w:tc>
    </w:tr>
  </w:tbl>
  <w:p w:rsidR="005E3430" w:rsidRDefault="005E3430" w:rsidP="005E343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rsidTr="005E3430">
      <w:tc>
        <w:tcPr>
          <w:tcW w:w="5529" w:type="dxa"/>
        </w:tcPr>
        <w:p w:rsidR="005E3430" w:rsidRPr="00A14162" w:rsidRDefault="005E3430" w:rsidP="005E3430">
          <w:pPr>
            <w:pStyle w:val="Pieddepage"/>
            <w:rPr>
              <w:rFonts w:ascii="Gotham Rounded Book" w:hAnsi="Gotham Rounded Book"/>
            </w:rPr>
          </w:pPr>
          <w:bookmarkStart w:id="1" w:name="_Hlk490982227"/>
          <w:r w:rsidRPr="00A14162">
            <w:rPr>
              <w:rFonts w:ascii="Gotham Rounded Book" w:hAnsi="Gotham Rounded Book"/>
            </w:rPr>
            <w:t xml:space="preserve">Edition du </w:t>
          </w:r>
          <w:r w:rsidR="002B5A9C">
            <w:rPr>
              <w:rFonts w:ascii="Gotham Rounded Book" w:hAnsi="Gotham Rounded Book"/>
            </w:rPr>
            <w:t>17</w:t>
          </w:r>
          <w:bookmarkStart w:id="2" w:name="_GoBack"/>
          <w:bookmarkEnd w:id="2"/>
          <w:r w:rsidR="002B5A9C">
            <w:rPr>
              <w:rFonts w:ascii="Gotham Rounded Book" w:hAnsi="Gotham Rounded Book"/>
            </w:rPr>
            <w:t>/09/2020</w:t>
          </w:r>
        </w:p>
        <w:p w:rsidR="005E3430" w:rsidRPr="00D51742" w:rsidRDefault="005E3430" w:rsidP="005E3430">
          <w:pPr>
            <w:pStyle w:val="Pieddepage"/>
          </w:pPr>
          <w:r w:rsidRPr="00A14162">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rsidR="005E3430" w:rsidRPr="00D51742" w:rsidRDefault="005E3430" w:rsidP="005E3430">
          <w:pPr>
            <w:pStyle w:val="Pieddepage"/>
          </w:pPr>
        </w:p>
      </w:tc>
    </w:tr>
    <w:tr w:rsidR="005E3430" w:rsidTr="005E3430">
      <w:tc>
        <w:tcPr>
          <w:tcW w:w="5529" w:type="dxa"/>
        </w:tcPr>
        <w:p w:rsidR="005E3430" w:rsidRPr="00D51742" w:rsidRDefault="005E3430" w:rsidP="005E3430">
          <w:pPr>
            <w:pStyle w:val="Pieddepage"/>
          </w:pPr>
        </w:p>
      </w:tc>
      <w:tc>
        <w:tcPr>
          <w:tcW w:w="4592" w:type="dxa"/>
        </w:tcPr>
        <w:p w:rsidR="005E3430" w:rsidRPr="00D51742" w:rsidRDefault="005E3430" w:rsidP="005E3430">
          <w:pPr>
            <w:pStyle w:val="Pieddepage"/>
          </w:pPr>
        </w:p>
      </w:tc>
    </w:tr>
    <w:bookmarkEnd w:id="1"/>
  </w:tbl>
  <w:p w:rsidR="005E3430" w:rsidRDefault="005E34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5F6" w:rsidRDefault="00E405F6" w:rsidP="00D5623F">
      <w:pPr>
        <w:spacing w:before="0" w:after="0" w:line="240" w:lineRule="auto"/>
      </w:pPr>
      <w:r>
        <w:separator/>
      </w:r>
    </w:p>
  </w:footnote>
  <w:footnote w:type="continuationSeparator" w:id="0">
    <w:p w:rsidR="00E405F6" w:rsidRDefault="00E405F6" w:rsidP="00D5623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A9C" w:rsidRDefault="002B5A9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CDC" w:rsidRDefault="00330E69">
    <w:pPr>
      <w:pStyle w:val="En-tte"/>
    </w:pPr>
    <w:r>
      <w:rPr>
        <w:noProof/>
        <w:lang w:eastAsia="fr-FR"/>
      </w:rPr>
      <w:drawing>
        <wp:anchor distT="0" distB="0" distL="114300" distR="114300" simplePos="0" relativeHeight="251662336" behindDoc="1" locked="0" layoutInCell="1" allowOverlap="1" wp14:anchorId="5A1A60E6" wp14:editId="41043909">
          <wp:simplePos x="0" y="0"/>
          <wp:positionH relativeFrom="column">
            <wp:posOffset>-504190</wp:posOffset>
          </wp:positionH>
          <wp:positionV relativeFrom="paragraph">
            <wp:posOffset>-180339</wp:posOffset>
          </wp:positionV>
          <wp:extent cx="7560860" cy="1610436"/>
          <wp:effectExtent l="0" t="0" r="2540" b="889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860" cy="1610436"/>
                  </a:xfrm>
                  <a:prstGeom prst="rect">
                    <a:avLst/>
                  </a:prstGeom>
                  <a:noFill/>
                  <a:ln>
                    <a:noFill/>
                  </a:ln>
                </pic:spPr>
              </pic:pic>
            </a:graphicData>
          </a:graphic>
          <wp14:sizeRelH relativeFrom="page">
            <wp14:pctWidth>0</wp14:pctWidth>
          </wp14:sizeRelH>
          <wp14:sizeRelV relativeFrom="page">
            <wp14:pctHeight>0</wp14:pctHeight>
          </wp14:sizeRelV>
        </wp:anchor>
      </w:drawing>
    </w:r>
    <w:r w:rsidR="00695CDC">
      <w:rPr>
        <w:noProof/>
        <w:lang w:eastAsia="fr-FR"/>
      </w:rPr>
      <w:drawing>
        <wp:anchor distT="0" distB="0" distL="114300" distR="114300" simplePos="0" relativeHeight="251660288" behindDoc="1" locked="0" layoutInCell="1" allowOverlap="1" wp14:anchorId="5A0CF42C" wp14:editId="3E001706">
          <wp:simplePos x="0" y="0"/>
          <wp:positionH relativeFrom="column">
            <wp:posOffset>-504190</wp:posOffset>
          </wp:positionH>
          <wp:positionV relativeFrom="paragraph">
            <wp:posOffset>-178910</wp:posOffset>
          </wp:positionV>
          <wp:extent cx="7560000" cy="10689432"/>
          <wp:effectExtent l="0" t="0" r="317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CTP_t_Page_2.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A0C" w:rsidRDefault="003D431A">
    <w:pPr>
      <w:pStyle w:val="En-tte"/>
    </w:pPr>
    <w:r>
      <w:rPr>
        <w:noProof/>
        <w:lang w:eastAsia="fr-FR"/>
      </w:rPr>
      <w:drawing>
        <wp:anchor distT="0" distB="0" distL="114300" distR="114300" simplePos="0" relativeHeight="251661312" behindDoc="1" locked="0" layoutInCell="1" allowOverlap="1" wp14:anchorId="24800F42" wp14:editId="5FD614CA">
          <wp:simplePos x="0" y="0"/>
          <wp:positionH relativeFrom="column">
            <wp:posOffset>-504190</wp:posOffset>
          </wp:positionH>
          <wp:positionV relativeFrom="paragraph">
            <wp:posOffset>-180340</wp:posOffset>
          </wp:positionV>
          <wp:extent cx="7565366" cy="2915728"/>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1960"/>
                  <a:stretch/>
                </pic:blipFill>
                <pic:spPr bwMode="auto">
                  <a:xfrm>
                    <a:off x="0" y="0"/>
                    <a:ext cx="7567488" cy="29165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E24CA">
      <w:rPr>
        <w:noProof/>
        <w:lang w:eastAsia="fr-FR"/>
      </w:rPr>
      <w:drawing>
        <wp:anchor distT="0" distB="0" distL="114300" distR="114300" simplePos="0" relativeHeight="251658240" behindDoc="1" locked="0" layoutInCell="1" allowOverlap="1" wp14:anchorId="32E883F7" wp14:editId="1D1B7ADE">
          <wp:simplePos x="0" y="0"/>
          <wp:positionH relativeFrom="column">
            <wp:posOffset>-504190</wp:posOffset>
          </wp:positionH>
          <wp:positionV relativeFrom="paragraph">
            <wp:posOffset>-180009</wp:posOffset>
          </wp:positionV>
          <wp:extent cx="7560000" cy="10689432"/>
          <wp:effectExtent l="0" t="0" r="317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CCTP_Word_3-01.png"/>
                  <pic:cNvPicPr/>
                </pic:nvPicPr>
                <pic:blipFill>
                  <a:blip r:embed="rId2">
                    <a:extLst>
                      <a:ext uri="{28A0092B-C50C-407E-A947-70E740481C1C}">
                        <a14:useLocalDpi xmlns:a14="http://schemas.microsoft.com/office/drawing/2010/main" val="0"/>
                      </a:ext>
                    </a:extLst>
                  </a:blip>
                  <a:stretch>
                    <a:fillRect/>
                  </a:stretch>
                </pic:blipFill>
                <pic:spPr>
                  <a:xfrm>
                    <a:off x="0" y="0"/>
                    <a:ext cx="7560000" cy="1068943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9F53D5"/>
    <w:multiLevelType w:val="hybridMultilevel"/>
    <w:tmpl w:val="3752D4A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4B63FC"/>
    <w:multiLevelType w:val="hybridMultilevel"/>
    <w:tmpl w:val="FD6CAE6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7A5789"/>
    <w:multiLevelType w:val="hybridMultilevel"/>
    <w:tmpl w:val="3CE0E1E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6C92824"/>
    <w:multiLevelType w:val="hybridMultilevel"/>
    <w:tmpl w:val="C6EA745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6E9"/>
    <w:rsid w:val="00006F19"/>
    <w:rsid w:val="00011DD0"/>
    <w:rsid w:val="000336E9"/>
    <w:rsid w:val="00062B38"/>
    <w:rsid w:val="000971F7"/>
    <w:rsid w:val="000A791E"/>
    <w:rsid w:val="001962DD"/>
    <w:rsid w:val="001A326C"/>
    <w:rsid w:val="001D3A0C"/>
    <w:rsid w:val="001F0964"/>
    <w:rsid w:val="002045F4"/>
    <w:rsid w:val="0021661D"/>
    <w:rsid w:val="00277AD5"/>
    <w:rsid w:val="002B5A9C"/>
    <w:rsid w:val="002C4932"/>
    <w:rsid w:val="002E0012"/>
    <w:rsid w:val="002E7260"/>
    <w:rsid w:val="00324323"/>
    <w:rsid w:val="00330E69"/>
    <w:rsid w:val="003D431A"/>
    <w:rsid w:val="00404FEC"/>
    <w:rsid w:val="0044263A"/>
    <w:rsid w:val="00453F58"/>
    <w:rsid w:val="00480E3F"/>
    <w:rsid w:val="004E07B3"/>
    <w:rsid w:val="004E109B"/>
    <w:rsid w:val="00505B2F"/>
    <w:rsid w:val="0050663D"/>
    <w:rsid w:val="005154B0"/>
    <w:rsid w:val="005369EC"/>
    <w:rsid w:val="005379B2"/>
    <w:rsid w:val="005559C0"/>
    <w:rsid w:val="00567A3F"/>
    <w:rsid w:val="00593027"/>
    <w:rsid w:val="005B21E0"/>
    <w:rsid w:val="005C63CC"/>
    <w:rsid w:val="005D1AD2"/>
    <w:rsid w:val="005D30FF"/>
    <w:rsid w:val="005E3430"/>
    <w:rsid w:val="005F50F7"/>
    <w:rsid w:val="00611FA5"/>
    <w:rsid w:val="00621F58"/>
    <w:rsid w:val="00634011"/>
    <w:rsid w:val="00672250"/>
    <w:rsid w:val="006755F4"/>
    <w:rsid w:val="006937BE"/>
    <w:rsid w:val="00695CDC"/>
    <w:rsid w:val="006A0490"/>
    <w:rsid w:val="006D47CA"/>
    <w:rsid w:val="006E24CA"/>
    <w:rsid w:val="00741738"/>
    <w:rsid w:val="00785CF6"/>
    <w:rsid w:val="007A1102"/>
    <w:rsid w:val="008175DC"/>
    <w:rsid w:val="008B176B"/>
    <w:rsid w:val="008D4764"/>
    <w:rsid w:val="008E004D"/>
    <w:rsid w:val="0091058C"/>
    <w:rsid w:val="009362FE"/>
    <w:rsid w:val="00961DDC"/>
    <w:rsid w:val="009C35CD"/>
    <w:rsid w:val="009C72CC"/>
    <w:rsid w:val="00A14162"/>
    <w:rsid w:val="00A41DEC"/>
    <w:rsid w:val="00A54CD1"/>
    <w:rsid w:val="00AA0419"/>
    <w:rsid w:val="00AE43A6"/>
    <w:rsid w:val="00AF3CAA"/>
    <w:rsid w:val="00B425D2"/>
    <w:rsid w:val="00BE6A61"/>
    <w:rsid w:val="00C01744"/>
    <w:rsid w:val="00C710D7"/>
    <w:rsid w:val="00C71204"/>
    <w:rsid w:val="00CA6D8C"/>
    <w:rsid w:val="00CD671A"/>
    <w:rsid w:val="00D3556F"/>
    <w:rsid w:val="00D44A30"/>
    <w:rsid w:val="00D51742"/>
    <w:rsid w:val="00D51B95"/>
    <w:rsid w:val="00D5623F"/>
    <w:rsid w:val="00DB2D22"/>
    <w:rsid w:val="00DE2088"/>
    <w:rsid w:val="00E04F15"/>
    <w:rsid w:val="00E3754F"/>
    <w:rsid w:val="00E405F6"/>
    <w:rsid w:val="00E7150B"/>
    <w:rsid w:val="00E767A1"/>
    <w:rsid w:val="00EA078F"/>
    <w:rsid w:val="00EA2579"/>
    <w:rsid w:val="00EC6ED4"/>
    <w:rsid w:val="00F7200F"/>
    <w:rsid w:val="00FB0B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964835"/>
  <w15:docId w15:val="{94FD6A3D-74EA-41C0-8386-52486657D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6E9"/>
    <w:pPr>
      <w:spacing w:before="120" w:after="120" w:line="276" w:lineRule="auto"/>
    </w:pPr>
    <w:rPr>
      <w:sz w:val="20"/>
    </w:rPr>
  </w:style>
  <w:style w:type="paragraph" w:styleId="Titre1">
    <w:name w:val="heading 1"/>
    <w:basedOn w:val="Titre"/>
    <w:next w:val="Normal"/>
    <w:link w:val="Titre1Car"/>
    <w:uiPriority w:val="9"/>
    <w:qFormat/>
    <w:rsid w:val="00AE43A6"/>
    <w:pPr>
      <w:spacing w:after="240"/>
      <w:outlineLvl w:val="0"/>
    </w:pPr>
    <w:rPr>
      <w:color w:val="94C11A" w:themeColor="accent1"/>
      <w:sz w:val="56"/>
    </w:rPr>
  </w:style>
  <w:style w:type="paragraph" w:styleId="Titre2">
    <w:name w:val="heading 2"/>
    <w:basedOn w:val="Normal"/>
    <w:next w:val="Normal"/>
    <w:link w:val="Titre2Car"/>
    <w:uiPriority w:val="9"/>
    <w:unhideWhenUsed/>
    <w:qFormat/>
    <w:rsid w:val="00A41DEC"/>
    <w:pPr>
      <w:keepNext/>
      <w:keepLines/>
      <w:spacing w:before="40" w:after="0"/>
      <w:outlineLvl w:val="1"/>
    </w:pPr>
    <w:rPr>
      <w:rFonts w:asciiTheme="majorHAnsi" w:eastAsiaTheme="majorEastAsia" w:hAnsiTheme="majorHAnsi" w:cstheme="majorBidi"/>
      <w:color w:val="94C11A" w:themeColor="accent1"/>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5623F"/>
    <w:pPr>
      <w:tabs>
        <w:tab w:val="center" w:pos="4536"/>
        <w:tab w:val="right" w:pos="9072"/>
      </w:tabs>
      <w:spacing w:after="0" w:line="240" w:lineRule="auto"/>
    </w:pPr>
  </w:style>
  <w:style w:type="character" w:customStyle="1" w:styleId="En-tteCar">
    <w:name w:val="En-tête Car"/>
    <w:basedOn w:val="Policepardfaut"/>
    <w:link w:val="En-tte"/>
    <w:uiPriority w:val="99"/>
    <w:rsid w:val="00D5623F"/>
  </w:style>
  <w:style w:type="paragraph" w:styleId="Pieddepage">
    <w:name w:val="footer"/>
    <w:basedOn w:val="Normal"/>
    <w:link w:val="PieddepageCar"/>
    <w:unhideWhenUsed/>
    <w:rsid w:val="00D51742"/>
    <w:pPr>
      <w:tabs>
        <w:tab w:val="center" w:pos="4536"/>
        <w:tab w:val="right" w:pos="9072"/>
      </w:tabs>
      <w:spacing w:after="0" w:line="240" w:lineRule="auto"/>
      <w:jc w:val="both"/>
    </w:pPr>
    <w:rPr>
      <w:sz w:val="12"/>
    </w:rPr>
  </w:style>
  <w:style w:type="character" w:customStyle="1" w:styleId="PieddepageCar">
    <w:name w:val="Pied de page Car"/>
    <w:basedOn w:val="Policepardfaut"/>
    <w:link w:val="Pieddepage"/>
    <w:rsid w:val="00D51742"/>
    <w:rPr>
      <w:sz w:val="12"/>
    </w:rPr>
  </w:style>
  <w:style w:type="paragraph" w:styleId="Titre">
    <w:name w:val="Title"/>
    <w:link w:val="TitreCar"/>
    <w:uiPriority w:val="10"/>
    <w:qFormat/>
    <w:rsid w:val="000971F7"/>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0971F7"/>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672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0971F7"/>
    <w:rPr>
      <w:rFonts w:ascii="GothamMedium" w:hAnsi="GothamMedium"/>
    </w:rPr>
  </w:style>
  <w:style w:type="paragraph" w:styleId="Sansinterligne">
    <w:name w:val="No Spacing"/>
    <w:uiPriority w:val="1"/>
    <w:qFormat/>
    <w:rsid w:val="000971F7"/>
    <w:pPr>
      <w:spacing w:after="0" w:line="240" w:lineRule="auto"/>
    </w:pPr>
    <w:rPr>
      <w:sz w:val="20"/>
    </w:rPr>
  </w:style>
  <w:style w:type="character" w:customStyle="1" w:styleId="Titre1Car">
    <w:name w:val="Titre 1 Car"/>
    <w:basedOn w:val="Policepardfaut"/>
    <w:link w:val="Titre1"/>
    <w:uiPriority w:val="9"/>
    <w:rsid w:val="00AE43A6"/>
    <w:rPr>
      <w:rFonts w:asciiTheme="majorHAnsi" w:eastAsiaTheme="majorEastAsia" w:hAnsiTheme="majorHAnsi" w:cstheme="majorBidi"/>
      <w:color w:val="94C11A" w:themeColor="accent1"/>
      <w:kern w:val="28"/>
      <w:sz w:val="56"/>
      <w:szCs w:val="56"/>
    </w:rPr>
  </w:style>
  <w:style w:type="character" w:customStyle="1" w:styleId="Titre2Car">
    <w:name w:val="Titre 2 Car"/>
    <w:basedOn w:val="Policepardfaut"/>
    <w:link w:val="Titre2"/>
    <w:uiPriority w:val="9"/>
    <w:rsid w:val="00A41DEC"/>
    <w:rPr>
      <w:rFonts w:asciiTheme="majorHAnsi" w:eastAsiaTheme="majorEastAsia" w:hAnsiTheme="majorHAnsi" w:cstheme="majorBidi"/>
      <w:color w:val="94C11A" w:themeColor="accent1"/>
    </w:rPr>
  </w:style>
  <w:style w:type="table" w:customStyle="1" w:styleId="TableauGrille1Clair-Accentuation41">
    <w:name w:val="Tableau Grille 1 Clair - Accentuation 41"/>
    <w:basedOn w:val="TableauNormal"/>
    <w:uiPriority w:val="46"/>
    <w:rsid w:val="000336E9"/>
    <w:pPr>
      <w:spacing w:after="0" w:line="240" w:lineRule="auto"/>
    </w:pPr>
    <w:tblPr>
      <w:tblStyleRowBandSize w:val="1"/>
      <w:tblStyleColBandSize w:val="1"/>
      <w:tblBorders>
        <w:top w:val="single" w:sz="4" w:space="0" w:color="F3F3F3" w:themeColor="accent4" w:themeTint="66"/>
        <w:left w:val="single" w:sz="4" w:space="0" w:color="F3F3F3" w:themeColor="accent4" w:themeTint="66"/>
        <w:bottom w:val="single" w:sz="4" w:space="0" w:color="F3F3F3" w:themeColor="accent4" w:themeTint="66"/>
        <w:right w:val="single" w:sz="4" w:space="0" w:color="F3F3F3" w:themeColor="accent4" w:themeTint="66"/>
        <w:insideH w:val="single" w:sz="4" w:space="0" w:color="F3F3F3" w:themeColor="accent4" w:themeTint="66"/>
        <w:insideV w:val="single" w:sz="4" w:space="0" w:color="F3F3F3" w:themeColor="accent4" w:themeTint="66"/>
      </w:tblBorders>
    </w:tblPr>
    <w:tblStylePr w:type="firstRow">
      <w:rPr>
        <w:b/>
        <w:bCs/>
      </w:rPr>
      <w:tblPr/>
      <w:tcPr>
        <w:tcBorders>
          <w:bottom w:val="single" w:sz="12" w:space="0" w:color="EEEEED" w:themeColor="accent4" w:themeTint="99"/>
        </w:tcBorders>
      </w:tcPr>
    </w:tblStylePr>
    <w:tblStylePr w:type="lastRow">
      <w:rPr>
        <w:b/>
        <w:bCs/>
      </w:rPr>
      <w:tblPr/>
      <w:tcPr>
        <w:tcBorders>
          <w:top w:val="double" w:sz="2" w:space="0" w:color="EEEEED" w:themeColor="accent4" w:themeTint="99"/>
        </w:tcBorders>
      </w:tcPr>
    </w:tblStylePr>
    <w:tblStylePr w:type="firstCol">
      <w:rPr>
        <w:b/>
        <w:bCs/>
      </w:rPr>
    </w:tblStylePr>
    <w:tblStylePr w:type="lastCol">
      <w:rPr>
        <w:b/>
        <w:bCs/>
      </w:rPr>
    </w:tblStylePr>
  </w:style>
  <w:style w:type="paragraph" w:styleId="Textedebulles">
    <w:name w:val="Balloon Text"/>
    <w:basedOn w:val="Normal"/>
    <w:link w:val="TextedebullesCar"/>
    <w:uiPriority w:val="99"/>
    <w:semiHidden/>
    <w:unhideWhenUsed/>
    <w:rsid w:val="00AA0419"/>
    <w:pPr>
      <w:spacing w:before="0"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A0419"/>
    <w:rPr>
      <w:rFonts w:ascii="Tahoma" w:hAnsi="Tahoma" w:cs="Tahoma"/>
      <w:sz w:val="16"/>
      <w:szCs w:val="16"/>
    </w:rPr>
  </w:style>
  <w:style w:type="table" w:styleId="Grillemoyenne3-Accent3">
    <w:name w:val="Medium Grid 3 Accent 3"/>
    <w:basedOn w:val="TableauNormal"/>
    <w:uiPriority w:val="69"/>
    <w:rsid w:val="009C35CD"/>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9D8D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2615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2615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2615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1A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1A9" w:themeFill="accent3" w:themeFillTint="7F"/>
      </w:tcPr>
    </w:tblStylePr>
  </w:style>
  <w:style w:type="paragraph" w:styleId="Paragraphedeliste">
    <w:name w:val="List Paragraph"/>
    <w:basedOn w:val="Normal"/>
    <w:uiPriority w:val="34"/>
    <w:qFormat/>
    <w:rsid w:val="005B21E0"/>
    <w:pPr>
      <w:spacing w:before="0" w:after="200"/>
      <w:ind w:left="720"/>
      <w:contextualSpacing/>
    </w:pPr>
    <w:rPr>
      <w:sz w:val="22"/>
    </w:rPr>
  </w:style>
  <w:style w:type="table" w:styleId="Ombrageclair">
    <w:name w:val="Light Shading"/>
    <w:basedOn w:val="TableauNormal"/>
    <w:uiPriority w:val="60"/>
    <w:rsid w:val="00D3556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946506">
      <w:bodyDiv w:val="1"/>
      <w:marLeft w:val="0"/>
      <w:marRight w:val="0"/>
      <w:marTop w:val="0"/>
      <w:marBottom w:val="0"/>
      <w:divBdr>
        <w:top w:val="none" w:sz="0" w:space="0" w:color="auto"/>
        <w:left w:val="none" w:sz="0" w:space="0" w:color="auto"/>
        <w:bottom w:val="none" w:sz="0" w:space="0" w:color="auto"/>
        <w:right w:val="none" w:sz="0" w:space="0" w:color="auto"/>
      </w:divBdr>
    </w:div>
    <w:div w:id="165441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9210048\Documents\22%20Outils%20prescription\02%20CCTP\Descriptifs%20ISOVER%20SR\Nouvelle%20charte%20Myisover%202017\Mod&#232;les%20Adrien%20Leroy\Fiche-MODELE.dotx" TargetMode="External"/></Relationships>
</file>

<file path=word/theme/theme1.xml><?xml version="1.0" encoding="utf-8"?>
<a:theme xmlns:a="http://schemas.openxmlformats.org/drawingml/2006/main" name="Thème Office">
  <a:themeElements>
    <a:clrScheme name="CCTP">
      <a:dk1>
        <a:sysClr val="windowText" lastClr="000000"/>
      </a:dk1>
      <a:lt1>
        <a:sysClr val="window" lastClr="FFFFFF"/>
      </a:lt1>
      <a:dk2>
        <a:srgbClr val="626157"/>
      </a:dk2>
      <a:lt2>
        <a:srgbClr val="E3E3E2"/>
      </a:lt2>
      <a:accent1>
        <a:srgbClr val="94C11A"/>
      </a:accent1>
      <a:accent2>
        <a:srgbClr val="FFDD05"/>
      </a:accent2>
      <a:accent3>
        <a:srgbClr val="626157"/>
      </a:accent3>
      <a:accent4>
        <a:srgbClr val="E3E3E2"/>
      </a:accent4>
      <a:accent5>
        <a:srgbClr val="94C11A"/>
      </a:accent5>
      <a:accent6>
        <a:srgbClr val="FFDD05"/>
      </a:accent6>
      <a:hlink>
        <a:srgbClr val="000000"/>
      </a:hlink>
      <a:folHlink>
        <a:srgbClr val="000000"/>
      </a:folHlink>
    </a:clrScheme>
    <a:fontScheme name="CCTP">
      <a:majorFont>
        <a:latin typeface="GothamLight"/>
        <a:ea typeface=""/>
        <a:cs typeface=""/>
      </a:majorFont>
      <a:minorFont>
        <a:latin typeface="Gotha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1BA8B5-1F7F-4C4A-8CB5-75C9BA49CE62}"/>
</file>

<file path=customXml/itemProps2.xml><?xml version="1.0" encoding="utf-8"?>
<ds:datastoreItem xmlns:ds="http://schemas.openxmlformats.org/officeDocument/2006/customXml" ds:itemID="{686F345E-DFE7-44ED-87BD-9E054FAE109B}"/>
</file>

<file path=customXml/itemProps3.xml><?xml version="1.0" encoding="utf-8"?>
<ds:datastoreItem xmlns:ds="http://schemas.openxmlformats.org/officeDocument/2006/customXml" ds:itemID="{EB74396D-ACF5-479B-94A3-443B33478646}"/>
</file>

<file path=docProps/app.xml><?xml version="1.0" encoding="utf-8"?>
<Properties xmlns="http://schemas.openxmlformats.org/officeDocument/2006/extended-properties" xmlns:vt="http://schemas.openxmlformats.org/officeDocument/2006/docPropsVTypes">
  <Template>Fiche-MODELE</Template>
  <TotalTime>1306</TotalTime>
  <Pages>2</Pages>
  <Words>448</Words>
  <Characters>2466</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SAINT-GOBAIN 1.8</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Brou</dc:creator>
  <cp:lastModifiedBy>Vilar Da Silva, Manon</cp:lastModifiedBy>
  <cp:revision>17</cp:revision>
  <cp:lastPrinted>2018-12-18T15:27:00Z</cp:lastPrinted>
  <dcterms:created xsi:type="dcterms:W3CDTF">2018-11-12T13:36:00Z</dcterms:created>
  <dcterms:modified xsi:type="dcterms:W3CDTF">2020-09-17T15:57:00Z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0x010100F9D117C88DA3954A9929F2B4C2DEB4B5</vt:lpwstr>
  </property>
</Properties>
</file>