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word/stylesWithEffects.xml" ContentType="application/vnd.ms-word.stylesWithEffect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pPr w:leftFromText="142" w:rightFromText="142" w:vertAnchor="page" w:tblpY="625"/>
        <w:tblOverlap w:val="never"/>
        <w:tblW w:w="10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07"/>
        <w:gridCol w:w="2233"/>
      </w:tblGrid>
      <w:tr w:rsidR="00A54CD1" w:rsidTr="00FF2A93">
        <w:trPr>
          <w:cantSplit/>
          <w:trHeight w:hRule="exact" w:val="2608"/>
        </w:trPr>
        <w:tc>
          <w:tcPr>
            <w:tcW w:w="8107" w:type="dxa"/>
          </w:tcPr>
          <w:p w:rsidR="00DE2088" w:rsidRPr="00DE2088" w:rsidRDefault="00DE2088" w:rsidP="00DE2088">
            <w:pPr>
              <w:pStyle w:val="Titre"/>
              <w:rPr>
                <w:sz w:val="34"/>
                <w:szCs w:val="28"/>
              </w:rPr>
            </w:pPr>
            <w:bookmarkStart w:id="0" w:name="_Hlk491255475"/>
            <w:r w:rsidRPr="00DE2088">
              <w:rPr>
                <w:sz w:val="34"/>
                <w:szCs w:val="28"/>
              </w:rPr>
              <w:t xml:space="preserve">ISOLER LES </w:t>
            </w:r>
            <w:r w:rsidR="00403768">
              <w:rPr>
                <w:sz w:val="34"/>
                <w:szCs w:val="28"/>
              </w:rPr>
              <w:t>POINTS SINGULIERS DES R</w:t>
            </w:r>
            <w:r w:rsidR="00403768">
              <w:rPr>
                <w:rFonts w:ascii="Arial" w:hAnsi="Arial" w:cs="Arial"/>
                <w:sz w:val="34"/>
                <w:szCs w:val="28"/>
              </w:rPr>
              <w:t>É</w:t>
            </w:r>
            <w:r w:rsidR="00403768">
              <w:rPr>
                <w:sz w:val="34"/>
                <w:szCs w:val="28"/>
              </w:rPr>
              <w:t>SEAUX ECS ET CHAUFFAGE</w:t>
            </w:r>
          </w:p>
          <w:p w:rsidR="00611FA5" w:rsidRPr="005B21E0" w:rsidRDefault="00403768" w:rsidP="00DE2088">
            <w:pPr>
              <w:pStyle w:val="Titre"/>
              <w:rPr>
                <w:sz w:val="40"/>
              </w:rPr>
            </w:pPr>
            <w:proofErr w:type="gramStart"/>
            <w:r>
              <w:rPr>
                <w:sz w:val="30"/>
              </w:rPr>
              <w:t>avec</w:t>
            </w:r>
            <w:proofErr w:type="gramEnd"/>
            <w:r>
              <w:rPr>
                <w:sz w:val="30"/>
              </w:rPr>
              <w:t xml:space="preserve"> les </w:t>
            </w:r>
            <w:r w:rsidR="00A54CD1" w:rsidRPr="005B21E0">
              <w:rPr>
                <w:sz w:val="40"/>
              </w:rPr>
              <w:t xml:space="preserve"> </w:t>
            </w:r>
          </w:p>
          <w:p w:rsidR="00A54CD1" w:rsidRPr="005B21E0" w:rsidRDefault="00403768" w:rsidP="005C63CC">
            <w:pPr>
              <w:pStyle w:val="Titre"/>
            </w:pPr>
            <w:r>
              <w:rPr>
                <w:rStyle w:val="TitreGras"/>
                <w:sz w:val="56"/>
              </w:rPr>
              <w:t>HOUSSES ISOLANTES</w:t>
            </w:r>
            <w:r w:rsidR="0092072E">
              <w:rPr>
                <w:rStyle w:val="TitreGras"/>
                <w:sz w:val="56"/>
              </w:rPr>
              <w:t xml:space="preserve"> HT</w:t>
            </w:r>
            <w:r w:rsidR="005154B0" w:rsidRPr="005B21E0">
              <w:rPr>
                <w:rStyle w:val="TitreGras"/>
                <w:sz w:val="56"/>
              </w:rPr>
              <w:t xml:space="preserve"> </w:t>
            </w:r>
          </w:p>
        </w:tc>
        <w:tc>
          <w:tcPr>
            <w:tcW w:w="2233" w:type="dxa"/>
            <w:vAlign w:val="bottom"/>
          </w:tcPr>
          <w:p w:rsidR="00A54CD1" w:rsidRPr="005E3430" w:rsidRDefault="00A54CD1" w:rsidP="00FF2A93">
            <w:pPr>
              <w:pStyle w:val="Sansinterligne"/>
              <w:rPr>
                <w:rFonts w:ascii="Cambria" w:hAnsi="Cambria"/>
              </w:rPr>
            </w:pPr>
            <w:r>
              <w:rPr>
                <w:noProof/>
                <w:lang w:eastAsia="fr-FR"/>
              </w:rPr>
              <w:drawing>
                <wp:inline distT="0" distB="0" distL="0" distR="0" wp14:anchorId="6520B828" wp14:editId="3345B0BF">
                  <wp:extent cx="1222250" cy="1222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2250" cy="1222250"/>
                          </a:xfrm>
                          <a:prstGeom prst="rect">
                            <a:avLst/>
                          </a:prstGeom>
                        </pic:spPr>
                      </pic:pic>
                    </a:graphicData>
                  </a:graphic>
                </wp:inline>
              </w:drawing>
            </w:r>
          </w:p>
        </w:tc>
      </w:tr>
      <w:tr w:rsidR="00A54CD1" w:rsidTr="009C72CC">
        <w:trPr>
          <w:cantSplit/>
          <w:trHeight w:hRule="exact" w:val="1780"/>
        </w:trPr>
        <w:tc>
          <w:tcPr>
            <w:tcW w:w="8107" w:type="dxa"/>
            <w:vAlign w:val="center"/>
          </w:tcPr>
          <w:p w:rsidR="00A54CD1" w:rsidRDefault="00A54CD1" w:rsidP="00FF2A93"/>
        </w:tc>
        <w:tc>
          <w:tcPr>
            <w:tcW w:w="2233" w:type="dxa"/>
            <w:vAlign w:val="center"/>
          </w:tcPr>
          <w:p w:rsidR="00A54CD1" w:rsidRDefault="00A54CD1" w:rsidP="00FF2A93">
            <w:pPr>
              <w:rPr>
                <w:noProof/>
              </w:rPr>
            </w:pPr>
          </w:p>
        </w:tc>
      </w:tr>
    </w:tbl>
    <w:bookmarkEnd w:id="0"/>
    <w:p w:rsidR="000336E9" w:rsidRDefault="00403768" w:rsidP="000336E9">
      <w:pPr>
        <w:pStyle w:val="Titre1"/>
        <w:rPr>
          <w:color w:val="045B7E"/>
          <w:sz w:val="52"/>
        </w:rPr>
      </w:pPr>
      <w:r>
        <w:rPr>
          <w:color w:val="045B7E"/>
          <w:sz w:val="52"/>
        </w:rPr>
        <w:t>V</w:t>
      </w:r>
      <w:r w:rsidR="00C629C3">
        <w:rPr>
          <w:color w:val="045B7E"/>
          <w:sz w:val="52"/>
        </w:rPr>
        <w:t>annes et clapets</w:t>
      </w:r>
      <w:r>
        <w:rPr>
          <w:color w:val="045B7E"/>
          <w:sz w:val="52"/>
        </w:rPr>
        <w:t xml:space="preserve"> </w:t>
      </w:r>
      <w:r w:rsidR="002A19A2">
        <w:rPr>
          <w:color w:val="045B7E"/>
          <w:sz w:val="52"/>
        </w:rPr>
        <w:t xml:space="preserve">sur circuit dont la température du fluide est inférieure à </w:t>
      </w:r>
      <w:r w:rsidR="00CE580A">
        <w:rPr>
          <w:color w:val="045B7E"/>
          <w:sz w:val="52"/>
        </w:rPr>
        <w:t>235</w:t>
      </w:r>
      <w:r w:rsidR="002A19A2">
        <w:rPr>
          <w:color w:val="045B7E"/>
          <w:sz w:val="52"/>
        </w:rPr>
        <w:t>°C</w:t>
      </w:r>
    </w:p>
    <w:p w:rsidR="00D559BB" w:rsidRPr="00D5083C" w:rsidRDefault="002A19A2" w:rsidP="00B71E88">
      <w:pPr>
        <w:jc w:val="both"/>
        <w:rPr>
          <w:rFonts w:ascii="Gotham Rounded Book" w:hAnsi="Gotham Rounded Book"/>
        </w:rPr>
      </w:pPr>
      <w:r w:rsidRPr="00D5083C">
        <w:rPr>
          <w:rFonts w:ascii="Gotham Rounded Book" w:hAnsi="Gotham Rounded Book"/>
          <w:noProof/>
          <w:lang w:eastAsia="fr-FR"/>
        </w:rPr>
        <w:drawing>
          <wp:anchor distT="0" distB="0" distL="114300" distR="114300" simplePos="0" relativeHeight="251658240" behindDoc="0" locked="0" layoutInCell="1" allowOverlap="1" wp14:anchorId="7F50D0D6" wp14:editId="5A689AE6">
            <wp:simplePos x="0" y="0"/>
            <wp:positionH relativeFrom="column">
              <wp:posOffset>4769485</wp:posOffset>
            </wp:positionH>
            <wp:positionV relativeFrom="paragraph">
              <wp:posOffset>45085</wp:posOffset>
            </wp:positionV>
            <wp:extent cx="1775460" cy="2366010"/>
            <wp:effectExtent l="0" t="0" r="0" b="0"/>
            <wp:wrapSquare wrapText="bothSides"/>
            <wp:docPr id="7" name="Image 7" descr="C:\Users\Public\Pictures\Sample Pictures\My Drawings\VP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ublic\Pictures\Sample Pictures\My Drawings\VPB.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5460" cy="2366010"/>
                    </a:xfrm>
                    <a:prstGeom prst="rect">
                      <a:avLst/>
                    </a:prstGeom>
                    <a:noFill/>
                    <a:ln>
                      <a:noFill/>
                    </a:ln>
                  </pic:spPr>
                </pic:pic>
              </a:graphicData>
            </a:graphic>
            <wp14:sizeRelH relativeFrom="page">
              <wp14:pctWidth>0</wp14:pctWidth>
            </wp14:sizeRelH>
            <wp14:sizeRelV relativeFrom="page">
              <wp14:pctHeight>0</wp14:pctHeight>
            </wp14:sizeRelV>
          </wp:anchor>
        </w:drawing>
      </w:r>
      <w:r w:rsidR="00987C6A" w:rsidRPr="00D5083C">
        <w:rPr>
          <w:rFonts w:ascii="Gotham Rounded Book" w:hAnsi="Gotham Rounded Book"/>
        </w:rPr>
        <w:t>Les vannes</w:t>
      </w:r>
      <w:r w:rsidR="00C629C3">
        <w:rPr>
          <w:rFonts w:ascii="Gotham Rounded Book" w:hAnsi="Gotham Rounded Book"/>
        </w:rPr>
        <w:t xml:space="preserve"> et clapets</w:t>
      </w:r>
      <w:r w:rsidR="00987C6A" w:rsidRPr="00D5083C">
        <w:rPr>
          <w:rFonts w:ascii="Gotham Rounded Book" w:hAnsi="Gotham Rounded Book"/>
        </w:rPr>
        <w:t xml:space="preserve"> se</w:t>
      </w:r>
      <w:r w:rsidR="00D559BB" w:rsidRPr="00D5083C">
        <w:rPr>
          <w:rFonts w:ascii="Gotham Rounded Book" w:hAnsi="Gotham Rounded Book"/>
        </w:rPr>
        <w:t>ront calorifugés à l’aide de</w:t>
      </w:r>
      <w:r w:rsidR="00987C6A" w:rsidRPr="00D5083C">
        <w:rPr>
          <w:rFonts w:ascii="Gotham Rounded Book" w:hAnsi="Gotham Rounded Book"/>
        </w:rPr>
        <w:t xml:space="preserve"> housse</w:t>
      </w:r>
      <w:r w:rsidR="00D559BB" w:rsidRPr="00D5083C">
        <w:rPr>
          <w:rFonts w:ascii="Gotham Rounded Book" w:hAnsi="Gotham Rounded Book"/>
        </w:rPr>
        <w:t>s</w:t>
      </w:r>
      <w:r w:rsidR="00987C6A" w:rsidRPr="00D5083C">
        <w:rPr>
          <w:rFonts w:ascii="Gotham Rounded Book" w:hAnsi="Gotham Rounded Book"/>
        </w:rPr>
        <w:t xml:space="preserve"> isolante</w:t>
      </w:r>
      <w:r w:rsidR="00D559BB" w:rsidRPr="00D5083C">
        <w:rPr>
          <w:rFonts w:ascii="Gotham Rounded Book" w:hAnsi="Gotham Rounded Book"/>
        </w:rPr>
        <w:t>s</w:t>
      </w:r>
      <w:r w:rsidR="00987C6A" w:rsidRPr="00D5083C">
        <w:rPr>
          <w:rFonts w:ascii="Gotham Rounded Book" w:hAnsi="Gotham Rounded Book"/>
        </w:rPr>
        <w:t xml:space="preserve"> souple</w:t>
      </w:r>
      <w:r w:rsidR="00D559BB" w:rsidRPr="00D5083C">
        <w:rPr>
          <w:rFonts w:ascii="Gotham Rounded Book" w:hAnsi="Gotham Rounded Book"/>
        </w:rPr>
        <w:t>s</w:t>
      </w:r>
      <w:r w:rsidR="00B71E88" w:rsidRPr="00D5083C">
        <w:rPr>
          <w:rFonts w:ascii="Gotham Rounded Book" w:hAnsi="Gotham Rounded Book"/>
        </w:rPr>
        <w:t xml:space="preserve"> et</w:t>
      </w:r>
      <w:r w:rsidR="00987C6A" w:rsidRPr="00D5083C">
        <w:rPr>
          <w:rFonts w:ascii="Gotham Rounded Book" w:hAnsi="Gotham Rounded Book"/>
        </w:rPr>
        <w:t xml:space="preserve"> démontable</w:t>
      </w:r>
      <w:r w:rsidR="00D559BB" w:rsidRPr="00D5083C">
        <w:rPr>
          <w:rFonts w:ascii="Gotham Rounded Book" w:hAnsi="Gotham Rounded Book"/>
        </w:rPr>
        <w:t xml:space="preserve">s </w:t>
      </w:r>
      <w:r w:rsidR="00B8267F" w:rsidRPr="00D5083C">
        <w:rPr>
          <w:rFonts w:ascii="Gotham Rounded Book" w:hAnsi="Gotham Rounded Book"/>
        </w:rPr>
        <w:t>de type Housses Isolantes de la société ISOVER</w:t>
      </w:r>
      <w:r w:rsidR="00D559BB" w:rsidRPr="00D5083C">
        <w:rPr>
          <w:rFonts w:ascii="Gotham Rounded Book" w:hAnsi="Gotham Rounded Book"/>
        </w:rPr>
        <w:t xml:space="preserve"> équipées d’un système de fermeture</w:t>
      </w:r>
      <w:r w:rsidR="00B8267F" w:rsidRPr="00D5083C">
        <w:rPr>
          <w:rFonts w:ascii="Gotham Rounded Book" w:hAnsi="Gotham Rounded Book"/>
        </w:rPr>
        <w:t xml:space="preserve"> par bandes auto-</w:t>
      </w:r>
      <w:proofErr w:type="spellStart"/>
      <w:r w:rsidR="00B8267F" w:rsidRPr="00D5083C">
        <w:rPr>
          <w:rFonts w:ascii="Gotham Rounded Book" w:hAnsi="Gotham Rounded Book"/>
        </w:rPr>
        <w:t>agrippantes</w:t>
      </w:r>
      <w:proofErr w:type="spellEnd"/>
      <w:r w:rsidR="00B8267F" w:rsidRPr="00D5083C">
        <w:rPr>
          <w:rFonts w:ascii="Gotham Rounded Book" w:hAnsi="Gotham Rounded Book"/>
        </w:rPr>
        <w:t>. La température maximale de service d</w:t>
      </w:r>
      <w:r w:rsidR="0092072E" w:rsidRPr="00D5083C">
        <w:rPr>
          <w:rFonts w:ascii="Gotham Rounded Book" w:hAnsi="Gotham Rounded Book"/>
        </w:rPr>
        <w:t>’une housse isolant</w:t>
      </w:r>
      <w:r w:rsidR="00CE580A">
        <w:rPr>
          <w:rFonts w:ascii="Gotham Rounded Book" w:hAnsi="Gotham Rounded Book"/>
        </w:rPr>
        <w:t>e sera de 235</w:t>
      </w:r>
      <w:r w:rsidR="00B8267F" w:rsidRPr="00D5083C">
        <w:rPr>
          <w:rFonts w:ascii="Gotham Rounded Book" w:hAnsi="Gotham Rounded Book"/>
        </w:rPr>
        <w:t>°C et son classement de comportement en réaction au feu sera A2-s1, d0 selon la norme NF EN 13 501-1</w:t>
      </w:r>
      <w:r w:rsidR="00900839">
        <w:rPr>
          <w:rFonts w:ascii="Gotham Rounded Book" w:hAnsi="Gotham Rounded Book"/>
        </w:rPr>
        <w:t>+A1</w:t>
      </w:r>
      <w:r w:rsidR="00B8267F" w:rsidRPr="00D5083C">
        <w:rPr>
          <w:rFonts w:ascii="Gotham Rounded Book" w:hAnsi="Gotham Rounded Book"/>
        </w:rPr>
        <w:t xml:space="preserve">. </w:t>
      </w:r>
    </w:p>
    <w:p w:rsidR="00403768" w:rsidRPr="00D5083C" w:rsidRDefault="00B71E88" w:rsidP="00B71E88">
      <w:pPr>
        <w:jc w:val="both"/>
        <w:rPr>
          <w:rFonts w:ascii="Gotham Rounded Book" w:hAnsi="Gotham Rounded Book"/>
        </w:rPr>
      </w:pPr>
      <w:r w:rsidRPr="00D5083C">
        <w:rPr>
          <w:rFonts w:ascii="Gotham Rounded Book" w:hAnsi="Gotham Rounded Book"/>
        </w:rPr>
        <w:t>La housse</w:t>
      </w:r>
      <w:r w:rsidR="00D559BB" w:rsidRPr="00D5083C">
        <w:rPr>
          <w:rFonts w:ascii="Gotham Rounded Book" w:hAnsi="Gotham Rounded Book"/>
        </w:rPr>
        <w:t xml:space="preserve"> sera constituée d’une âme isolante en laine de verre d’épaisseur 60 mm et de résistance thermique à la température moyenne de 40°C égale à 1,58 m</w:t>
      </w:r>
      <w:r w:rsidR="00D559BB" w:rsidRPr="00D5083C">
        <w:rPr>
          <w:rFonts w:ascii="Courier New" w:hAnsi="Courier New" w:cs="Courier New"/>
        </w:rPr>
        <w:t>²</w:t>
      </w:r>
      <w:r w:rsidR="00D559BB" w:rsidRPr="00D5083C">
        <w:rPr>
          <w:rFonts w:ascii="Gotham Rounded Book" w:hAnsi="Gotham Rounded Book"/>
        </w:rPr>
        <w:t>.K/W</w:t>
      </w:r>
      <w:r w:rsidRPr="00D5083C">
        <w:rPr>
          <w:rFonts w:ascii="Gotham Rounded Book" w:hAnsi="Gotham Rounded Book"/>
        </w:rPr>
        <w:t xml:space="preserve">, </w:t>
      </w:r>
      <w:r w:rsidR="00B8267F" w:rsidRPr="00D5083C">
        <w:rPr>
          <w:rFonts w:ascii="Gotham Rounded Book" w:hAnsi="Gotham Rounded Book"/>
        </w:rPr>
        <w:t xml:space="preserve">recouverte d’un tissu de verre siliconé double face pour </w:t>
      </w:r>
      <w:r w:rsidRPr="00D5083C">
        <w:rPr>
          <w:rFonts w:ascii="Gotham Rounded Book" w:hAnsi="Gotham Rounded Book"/>
        </w:rPr>
        <w:t xml:space="preserve">la </w:t>
      </w:r>
      <w:r w:rsidR="00B8267F" w:rsidRPr="00D5083C">
        <w:rPr>
          <w:rFonts w:ascii="Gotham Rounded Book" w:hAnsi="Gotham Rounded Book"/>
        </w:rPr>
        <w:t>protéger des</w:t>
      </w:r>
      <w:bookmarkStart w:id="1" w:name="_GoBack"/>
      <w:bookmarkEnd w:id="1"/>
      <w:r w:rsidR="00B8267F" w:rsidRPr="00D5083C">
        <w:rPr>
          <w:rFonts w:ascii="Gotham Rounded Book" w:hAnsi="Gotham Rounded Book"/>
        </w:rPr>
        <w:t xml:space="preserve"> éventuelles fuites d’eau.</w:t>
      </w:r>
    </w:p>
    <w:p w:rsidR="00403768" w:rsidRPr="00D5083C" w:rsidRDefault="00B8267F" w:rsidP="00B71E88">
      <w:pPr>
        <w:jc w:val="both"/>
        <w:rPr>
          <w:rFonts w:ascii="Gotham Rounded Book" w:hAnsi="Gotham Rounded Book"/>
        </w:rPr>
      </w:pPr>
      <w:r w:rsidRPr="00D5083C">
        <w:rPr>
          <w:rFonts w:ascii="Gotham Rounded Book" w:hAnsi="Gotham Rounded Book"/>
        </w:rPr>
        <w:t>Chaque housse sera équipée d’une étiquette indiquant au minimum la résistance thermique et l’épaisseur de l’âme isolante, son classement de comportement en réaction au feu, la température maximale de service et la référence de la housse.</w:t>
      </w:r>
    </w:p>
    <w:p w:rsidR="00B71E88" w:rsidRPr="00D5083C" w:rsidRDefault="00B71E88" w:rsidP="00B71E88">
      <w:pPr>
        <w:jc w:val="both"/>
        <w:rPr>
          <w:rFonts w:ascii="Gotham Rounded Book" w:hAnsi="Gotham Rounded Book"/>
        </w:rPr>
      </w:pPr>
      <w:r w:rsidRPr="00D5083C">
        <w:rPr>
          <w:rFonts w:ascii="Gotham Rounded Book" w:hAnsi="Gotham Rounded Book"/>
        </w:rPr>
        <w:t>Les bandes auto-</w:t>
      </w:r>
      <w:proofErr w:type="spellStart"/>
      <w:r w:rsidRPr="00D5083C">
        <w:rPr>
          <w:rFonts w:ascii="Gotham Rounded Book" w:hAnsi="Gotham Rounded Book"/>
        </w:rPr>
        <w:t>agrippantes</w:t>
      </w:r>
      <w:proofErr w:type="spellEnd"/>
      <w:r w:rsidRPr="00D5083C">
        <w:rPr>
          <w:rFonts w:ascii="Gotham Rounded Book" w:hAnsi="Gotham Rounded Book"/>
        </w:rPr>
        <w:t xml:space="preserve"> devront être correctement serrées afin d’éviter tout contact entre la vanne et l’air ambiant ; la housse se refermant sur le calorifuge des tuyaux adjacents. Les excentricités de type volant ou clape devront être disposés à l’extérieur de la housse.</w:t>
      </w:r>
    </w:p>
    <w:p w:rsidR="002A19A2" w:rsidRDefault="002A19A2" w:rsidP="002A19A2">
      <w:pPr>
        <w:spacing w:before="0" w:after="160" w:line="259" w:lineRule="auto"/>
        <w:rPr>
          <w:rFonts w:ascii="Arial" w:hAnsi="Arial" w:cs="Arial"/>
          <w:color w:val="045B7E"/>
          <w:sz w:val="52"/>
        </w:rPr>
      </w:pPr>
    </w:p>
    <w:p w:rsidR="002A19A2" w:rsidRDefault="002A19A2" w:rsidP="002A19A2">
      <w:pPr>
        <w:spacing w:before="0" w:after="160" w:line="259" w:lineRule="auto"/>
        <w:rPr>
          <w:rFonts w:ascii="Arial" w:hAnsi="Arial" w:cs="Arial"/>
          <w:color w:val="045B7E"/>
          <w:sz w:val="52"/>
        </w:rPr>
      </w:pPr>
    </w:p>
    <w:p w:rsidR="002A19A2" w:rsidRDefault="002A19A2" w:rsidP="002A19A2">
      <w:pPr>
        <w:spacing w:before="0" w:after="160" w:line="259" w:lineRule="auto"/>
        <w:rPr>
          <w:rFonts w:ascii="Arial" w:hAnsi="Arial" w:cs="Arial"/>
          <w:color w:val="045B7E"/>
          <w:sz w:val="52"/>
        </w:rPr>
      </w:pPr>
    </w:p>
    <w:sectPr w:rsidR="002A19A2" w:rsidSect="00A54CD1">
      <w:headerReference w:type="even" r:id="rId10"/>
      <w:headerReference w:type="default" r:id="rId11"/>
      <w:footerReference w:type="even" r:id="rId12"/>
      <w:footerReference w:type="default" r:id="rId13"/>
      <w:headerReference w:type="first" r:id="rId14"/>
      <w:footerReference w:type="first" r:id="rId15"/>
      <w:pgSz w:w="11906" w:h="16838" w:code="9"/>
      <w:pgMar w:top="2835" w:right="794" w:bottom="1985" w:left="794" w:header="284" w:footer="5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B3D" w:rsidRDefault="00365B3D" w:rsidP="00D5623F">
      <w:pPr>
        <w:spacing w:before="0" w:after="0" w:line="240" w:lineRule="auto"/>
      </w:pPr>
      <w:r>
        <w:separator/>
      </w:r>
    </w:p>
  </w:endnote>
  <w:endnote w:type="continuationSeparator" w:id="0">
    <w:p w:rsidR="00365B3D" w:rsidRDefault="00365B3D" w:rsidP="00D562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tham">
    <w:altName w:val="Century"/>
    <w:panose1 w:val="00000000000000000000"/>
    <w:charset w:val="00"/>
    <w:family w:val="modern"/>
    <w:notTrueType/>
    <w:pitch w:val="variable"/>
    <w:sig w:usb0="00000083" w:usb1="00000000" w:usb2="00000000" w:usb3="00000000" w:csb0="00000009" w:csb1="00000000"/>
  </w:font>
  <w:font w:name="GothamLight">
    <w:panose1 w:val="00000000000000000000"/>
    <w:charset w:val="00"/>
    <w:family w:val="modern"/>
    <w:notTrueType/>
    <w:pitch w:val="variable"/>
    <w:sig w:usb0="800000AF" w:usb1="50000048" w:usb2="00000000" w:usb3="00000000" w:csb0="00000111" w:csb1="00000000"/>
  </w:font>
  <w:font w:name="GothamMedium">
    <w:panose1 w:val="00000000000000000000"/>
    <w:charset w:val="00"/>
    <w:family w:val="modern"/>
    <w:notTrueType/>
    <w:pitch w:val="variable"/>
    <w:sig w:usb0="800000AF" w:usb1="50000048" w:usb2="00000000" w:usb3="00000000" w:csb0="0000011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otham Rounded Book">
    <w:panose1 w:val="00000000000000000000"/>
    <w:charset w:val="00"/>
    <w:family w:val="modern"/>
    <w:notTrueType/>
    <w:pitch w:val="variable"/>
    <w:sig w:usb0="A00000FF" w:usb1="4000004A"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83C" w:rsidRDefault="00D5083C">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rsidTr="005E3430">
      <w:tc>
        <w:tcPr>
          <w:tcW w:w="6096" w:type="dxa"/>
        </w:tcPr>
        <w:p w:rsidR="005E3430" w:rsidRPr="00AA0419" w:rsidRDefault="005E3430" w:rsidP="005E3430">
          <w:pPr>
            <w:pStyle w:val="Pieddepage"/>
            <w:rPr>
              <w:rFonts w:ascii="Gotham Rounded Book" w:hAnsi="Gotham Rounded Book"/>
            </w:rPr>
          </w:pPr>
          <w:r w:rsidRPr="00AA0419">
            <w:rPr>
              <w:rFonts w:ascii="Gotham Rounded Book" w:hAnsi="Gotham Rounded Book"/>
            </w:rPr>
            <w:t xml:space="preserve">Edition du </w:t>
          </w:r>
          <w:r w:rsidR="00AA0419">
            <w:rPr>
              <w:rFonts w:ascii="Gotham Rounded Book" w:hAnsi="Gotham Rounded Book"/>
            </w:rPr>
            <w:t>24/08/2017</w:t>
          </w:r>
        </w:p>
        <w:p w:rsidR="005E3430" w:rsidRPr="00D51742" w:rsidRDefault="005E3430" w:rsidP="005E3430">
          <w:pPr>
            <w:pStyle w:val="Pieddepage"/>
          </w:pPr>
          <w:r w:rsidRPr="00AA0419">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005E3430" w:rsidRPr="00D51742" w:rsidRDefault="005E3430" w:rsidP="005E3430">
          <w:pPr>
            <w:pStyle w:val="Pieddepage"/>
          </w:pPr>
        </w:p>
      </w:tc>
    </w:tr>
  </w:tbl>
  <w:p w:rsidR="005E3430" w:rsidRDefault="005E3430" w:rsidP="005E3430">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rsidTr="005E3430">
      <w:tc>
        <w:tcPr>
          <w:tcW w:w="5529" w:type="dxa"/>
        </w:tcPr>
        <w:p w:rsidR="005E3430" w:rsidRPr="00A14162" w:rsidRDefault="005E3430" w:rsidP="005E3430">
          <w:pPr>
            <w:pStyle w:val="Pieddepage"/>
            <w:rPr>
              <w:rFonts w:ascii="Gotham Rounded Book" w:hAnsi="Gotham Rounded Book"/>
            </w:rPr>
          </w:pPr>
          <w:bookmarkStart w:id="2" w:name="_Hlk490982227"/>
          <w:r w:rsidRPr="00A14162">
            <w:rPr>
              <w:rFonts w:ascii="Gotham Rounded Book" w:hAnsi="Gotham Rounded Book"/>
            </w:rPr>
            <w:t xml:space="preserve">Edition du </w:t>
          </w:r>
          <w:r w:rsidR="00D5083C">
            <w:rPr>
              <w:rFonts w:ascii="Gotham Rounded Book" w:hAnsi="Gotham Rounded Book"/>
            </w:rPr>
            <w:t>05/12</w:t>
          </w:r>
          <w:r w:rsidR="00277AD5">
            <w:rPr>
              <w:rFonts w:ascii="Gotham Rounded Book" w:hAnsi="Gotham Rounded Book"/>
            </w:rPr>
            <w:t>/2018</w:t>
          </w:r>
        </w:p>
        <w:p w:rsidR="005E3430" w:rsidRPr="00D51742" w:rsidRDefault="005E3430" w:rsidP="005E3430">
          <w:pPr>
            <w:pStyle w:val="Pieddepage"/>
          </w:pPr>
          <w:r w:rsidRPr="00A14162">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005E3430" w:rsidRPr="00D51742" w:rsidRDefault="005E3430" w:rsidP="005E3430">
          <w:pPr>
            <w:pStyle w:val="Pieddepage"/>
          </w:pPr>
        </w:p>
      </w:tc>
    </w:tr>
    <w:tr w:rsidR="005E3430" w:rsidTr="005E3430">
      <w:tc>
        <w:tcPr>
          <w:tcW w:w="5529" w:type="dxa"/>
        </w:tcPr>
        <w:p w:rsidR="005E3430" w:rsidRPr="00D51742" w:rsidRDefault="005E3430" w:rsidP="005E3430">
          <w:pPr>
            <w:pStyle w:val="Pieddepage"/>
          </w:pPr>
        </w:p>
      </w:tc>
      <w:tc>
        <w:tcPr>
          <w:tcW w:w="4592" w:type="dxa"/>
        </w:tcPr>
        <w:p w:rsidR="005E3430" w:rsidRPr="00D51742" w:rsidRDefault="005E3430" w:rsidP="005E3430">
          <w:pPr>
            <w:pStyle w:val="Pieddepage"/>
          </w:pPr>
        </w:p>
      </w:tc>
    </w:tr>
    <w:bookmarkEnd w:id="2"/>
  </w:tbl>
  <w:p w:rsidR="005E3430" w:rsidRDefault="005E34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B3D" w:rsidRDefault="00365B3D" w:rsidP="00D5623F">
      <w:pPr>
        <w:spacing w:before="0" w:after="0" w:line="240" w:lineRule="auto"/>
      </w:pPr>
      <w:r>
        <w:separator/>
      </w:r>
    </w:p>
  </w:footnote>
  <w:footnote w:type="continuationSeparator" w:id="0">
    <w:p w:rsidR="00365B3D" w:rsidRDefault="00365B3D" w:rsidP="00D5623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83C" w:rsidRDefault="00D5083C">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CDC" w:rsidRDefault="00330E69">
    <w:pPr>
      <w:pStyle w:val="En-tte"/>
    </w:pPr>
    <w:r>
      <w:rPr>
        <w:noProof/>
        <w:lang w:eastAsia="fr-FR"/>
      </w:rPr>
      <w:drawing>
        <wp:anchor distT="0" distB="0" distL="114300" distR="114300" simplePos="0" relativeHeight="251662336" behindDoc="1" locked="0" layoutInCell="1" allowOverlap="1" wp14:anchorId="0959961B" wp14:editId="4CE0423B">
          <wp:simplePos x="0" y="0"/>
          <wp:positionH relativeFrom="column">
            <wp:posOffset>-504190</wp:posOffset>
          </wp:positionH>
          <wp:positionV relativeFrom="paragraph">
            <wp:posOffset>-180339</wp:posOffset>
          </wp:positionV>
          <wp:extent cx="7560860" cy="1610436"/>
          <wp:effectExtent l="0" t="0" r="254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860" cy="1610436"/>
                  </a:xfrm>
                  <a:prstGeom prst="rect">
                    <a:avLst/>
                  </a:prstGeom>
                  <a:noFill/>
                  <a:ln>
                    <a:noFill/>
                  </a:ln>
                </pic:spPr>
              </pic:pic>
            </a:graphicData>
          </a:graphic>
          <wp14:sizeRelH relativeFrom="page">
            <wp14:pctWidth>0</wp14:pctWidth>
          </wp14:sizeRelH>
          <wp14:sizeRelV relativeFrom="page">
            <wp14:pctHeight>0</wp14:pctHeight>
          </wp14:sizeRelV>
        </wp:anchor>
      </w:drawing>
    </w:r>
    <w:r w:rsidR="00695CDC">
      <w:rPr>
        <w:noProof/>
        <w:lang w:eastAsia="fr-FR"/>
      </w:rPr>
      <w:drawing>
        <wp:anchor distT="0" distB="0" distL="114300" distR="114300" simplePos="0" relativeHeight="251660288" behindDoc="1" locked="0" layoutInCell="1" allowOverlap="1" wp14:anchorId="5259A2A8" wp14:editId="53C1DCF9">
          <wp:simplePos x="0" y="0"/>
          <wp:positionH relativeFrom="column">
            <wp:posOffset>-504190</wp:posOffset>
          </wp:positionH>
          <wp:positionV relativeFrom="paragraph">
            <wp:posOffset>-178910</wp:posOffset>
          </wp:positionV>
          <wp:extent cx="7560000" cy="10689432"/>
          <wp:effectExtent l="0" t="0" r="317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TP_t_Page_2.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A0C" w:rsidRDefault="003D431A">
    <w:pPr>
      <w:pStyle w:val="En-tte"/>
    </w:pPr>
    <w:r>
      <w:rPr>
        <w:noProof/>
        <w:lang w:eastAsia="fr-FR"/>
      </w:rPr>
      <w:drawing>
        <wp:anchor distT="0" distB="0" distL="114300" distR="114300" simplePos="0" relativeHeight="251661312" behindDoc="1" locked="0" layoutInCell="1" allowOverlap="1" wp14:anchorId="4F472368" wp14:editId="77263CA5">
          <wp:simplePos x="0" y="0"/>
          <wp:positionH relativeFrom="column">
            <wp:posOffset>-504190</wp:posOffset>
          </wp:positionH>
          <wp:positionV relativeFrom="paragraph">
            <wp:posOffset>-180340</wp:posOffset>
          </wp:positionV>
          <wp:extent cx="7565366" cy="2915728"/>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1960"/>
                  <a:stretch/>
                </pic:blipFill>
                <pic:spPr bwMode="auto">
                  <a:xfrm>
                    <a:off x="0" y="0"/>
                    <a:ext cx="7567488" cy="29165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E24CA">
      <w:rPr>
        <w:noProof/>
        <w:lang w:eastAsia="fr-FR"/>
      </w:rPr>
      <w:drawing>
        <wp:anchor distT="0" distB="0" distL="114300" distR="114300" simplePos="0" relativeHeight="251658240" behindDoc="1" locked="0" layoutInCell="1" allowOverlap="1" wp14:anchorId="10F18D6A" wp14:editId="1DCADE92">
          <wp:simplePos x="0" y="0"/>
          <wp:positionH relativeFrom="column">
            <wp:posOffset>-504190</wp:posOffset>
          </wp:positionH>
          <wp:positionV relativeFrom="paragraph">
            <wp:posOffset>-180009</wp:posOffset>
          </wp:positionV>
          <wp:extent cx="7560000" cy="10689432"/>
          <wp:effectExtent l="0" t="0" r="317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CTP_Word_3-01.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F53D5"/>
    <w:multiLevelType w:val="hybridMultilevel"/>
    <w:tmpl w:val="3752D4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E4B63FC"/>
    <w:multiLevelType w:val="hybridMultilevel"/>
    <w:tmpl w:val="FD6CAE6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27A5789"/>
    <w:multiLevelType w:val="hybridMultilevel"/>
    <w:tmpl w:val="3CE0E1E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6C92824"/>
    <w:multiLevelType w:val="hybridMultilevel"/>
    <w:tmpl w:val="C6EA74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E9"/>
    <w:rsid w:val="00006F19"/>
    <w:rsid w:val="00011DD0"/>
    <w:rsid w:val="000336E9"/>
    <w:rsid w:val="00062B38"/>
    <w:rsid w:val="00094184"/>
    <w:rsid w:val="000971F7"/>
    <w:rsid w:val="000A791E"/>
    <w:rsid w:val="001A326C"/>
    <w:rsid w:val="001D3A0C"/>
    <w:rsid w:val="001F0964"/>
    <w:rsid w:val="0021661D"/>
    <w:rsid w:val="00277AD5"/>
    <w:rsid w:val="002A19A2"/>
    <w:rsid w:val="002C4932"/>
    <w:rsid w:val="002E0012"/>
    <w:rsid w:val="002E7260"/>
    <w:rsid w:val="002F7939"/>
    <w:rsid w:val="00324323"/>
    <w:rsid w:val="00330E69"/>
    <w:rsid w:val="00365B3D"/>
    <w:rsid w:val="003D431A"/>
    <w:rsid w:val="00403768"/>
    <w:rsid w:val="00404FEC"/>
    <w:rsid w:val="0044263A"/>
    <w:rsid w:val="00453F58"/>
    <w:rsid w:val="00480E3F"/>
    <w:rsid w:val="004E07B3"/>
    <w:rsid w:val="004E109B"/>
    <w:rsid w:val="0050663D"/>
    <w:rsid w:val="005154B0"/>
    <w:rsid w:val="005369EC"/>
    <w:rsid w:val="005379B2"/>
    <w:rsid w:val="005559C0"/>
    <w:rsid w:val="00567A3F"/>
    <w:rsid w:val="005B21E0"/>
    <w:rsid w:val="005C63CC"/>
    <w:rsid w:val="005D30FF"/>
    <w:rsid w:val="005E3430"/>
    <w:rsid w:val="005F50F7"/>
    <w:rsid w:val="00611FA5"/>
    <w:rsid w:val="00621F58"/>
    <w:rsid w:val="00634011"/>
    <w:rsid w:val="00672250"/>
    <w:rsid w:val="006755F4"/>
    <w:rsid w:val="00695CDC"/>
    <w:rsid w:val="006A0490"/>
    <w:rsid w:val="006D47CA"/>
    <w:rsid w:val="006E24CA"/>
    <w:rsid w:val="00730466"/>
    <w:rsid w:val="00741738"/>
    <w:rsid w:val="00785CF6"/>
    <w:rsid w:val="007A1102"/>
    <w:rsid w:val="008B176B"/>
    <w:rsid w:val="008B7D85"/>
    <w:rsid w:val="008D4764"/>
    <w:rsid w:val="008E004D"/>
    <w:rsid w:val="00900839"/>
    <w:rsid w:val="0091058C"/>
    <w:rsid w:val="0092072E"/>
    <w:rsid w:val="009362FE"/>
    <w:rsid w:val="00961DDC"/>
    <w:rsid w:val="00985453"/>
    <w:rsid w:val="00987C6A"/>
    <w:rsid w:val="009972EC"/>
    <w:rsid w:val="009C35CD"/>
    <w:rsid w:val="009C72CC"/>
    <w:rsid w:val="00A14162"/>
    <w:rsid w:val="00A41DEC"/>
    <w:rsid w:val="00A54CD1"/>
    <w:rsid w:val="00AA0419"/>
    <w:rsid w:val="00AB7820"/>
    <w:rsid w:val="00AE43A6"/>
    <w:rsid w:val="00AF3CAA"/>
    <w:rsid w:val="00B425D2"/>
    <w:rsid w:val="00B71E88"/>
    <w:rsid w:val="00B8267F"/>
    <w:rsid w:val="00BE6A61"/>
    <w:rsid w:val="00C01744"/>
    <w:rsid w:val="00C629C3"/>
    <w:rsid w:val="00C710D7"/>
    <w:rsid w:val="00C71204"/>
    <w:rsid w:val="00C9681A"/>
    <w:rsid w:val="00CA6D8C"/>
    <w:rsid w:val="00CD671A"/>
    <w:rsid w:val="00CE580A"/>
    <w:rsid w:val="00D3556F"/>
    <w:rsid w:val="00D44A30"/>
    <w:rsid w:val="00D5083C"/>
    <w:rsid w:val="00D51742"/>
    <w:rsid w:val="00D51B95"/>
    <w:rsid w:val="00D559BB"/>
    <w:rsid w:val="00D5623F"/>
    <w:rsid w:val="00DB2D22"/>
    <w:rsid w:val="00DE2088"/>
    <w:rsid w:val="00E04F15"/>
    <w:rsid w:val="00E3754F"/>
    <w:rsid w:val="00E7150B"/>
    <w:rsid w:val="00EA078F"/>
    <w:rsid w:val="00EA2579"/>
    <w:rsid w:val="00EC51A2"/>
    <w:rsid w:val="00EC6ED4"/>
    <w:rsid w:val="00F7200F"/>
    <w:rsid w:val="00FB0B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946506">
      <w:bodyDiv w:val="1"/>
      <w:marLeft w:val="0"/>
      <w:marRight w:val="0"/>
      <w:marTop w:val="0"/>
      <w:marBottom w:val="0"/>
      <w:divBdr>
        <w:top w:val="none" w:sz="0" w:space="0" w:color="auto"/>
        <w:left w:val="none" w:sz="0" w:space="0" w:color="auto"/>
        <w:bottom w:val="none" w:sz="0" w:space="0" w:color="auto"/>
        <w:right w:val="none" w:sz="0" w:space="0" w:color="auto"/>
      </w:divBdr>
    </w:div>
    <w:div w:id="165441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9210048\Documents\22%20Outils%20prescription\02%20CCTP\Descriptifs%20ISOVER%20SR\Nouvelle%20charte%20Myisover%202017\Mod&#232;les%20Adrien%20Leroy\Fiche-MODELE.dotx" TargetMode="External"/></Relationships>
</file>

<file path=word/theme/theme1.xml><?xml version="1.0" encoding="utf-8"?>
<a:theme xmlns:a="http://schemas.openxmlformats.org/drawingml/2006/main" name="Thème Office">
  <a:themeElements>
    <a:clrScheme name="CCTP">
      <a:dk1>
        <a:sysClr val="windowText" lastClr="000000"/>
      </a:dk1>
      <a:lt1>
        <a:sysClr val="window" lastClr="FFFFFF"/>
      </a:lt1>
      <a:dk2>
        <a:srgbClr val="626157"/>
      </a:dk2>
      <a:lt2>
        <a:srgbClr val="E3E3E2"/>
      </a:lt2>
      <a:accent1>
        <a:srgbClr val="94C11A"/>
      </a:accent1>
      <a:accent2>
        <a:srgbClr val="FFDD05"/>
      </a:accent2>
      <a:accent3>
        <a:srgbClr val="626157"/>
      </a:accent3>
      <a:accent4>
        <a:srgbClr val="E3E3E2"/>
      </a:accent4>
      <a:accent5>
        <a:srgbClr val="94C11A"/>
      </a:accent5>
      <a:accent6>
        <a:srgbClr val="FFDD05"/>
      </a:accent6>
      <a:hlink>
        <a:srgbClr val="000000"/>
      </a:hlink>
      <a:folHlink>
        <a:srgbClr val="000000"/>
      </a:folHlink>
    </a:clrScheme>
    <a:fontScheme name="CCTP">
      <a:majorFont>
        <a:latin typeface="GothamLight"/>
        <a:ea typeface=""/>
        <a:cs typeface=""/>
      </a:majorFont>
      <a:minorFont>
        <a:latin typeface="Gotha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84A596-0252-4632-A753-CF48DDE9F7B8}"/>
</file>

<file path=customXml/itemProps2.xml><?xml version="1.0" encoding="utf-8"?>
<ds:datastoreItem xmlns:ds="http://schemas.openxmlformats.org/officeDocument/2006/customXml" ds:itemID="{F2FDABD4-5046-4486-9A17-894B222CA90C}"/>
</file>

<file path=customXml/itemProps3.xml><?xml version="1.0" encoding="utf-8"?>
<ds:datastoreItem xmlns:ds="http://schemas.openxmlformats.org/officeDocument/2006/customXml" ds:itemID="{86DBBF2A-9E6B-47E5-997F-F20A73B0FF0F}"/>
</file>

<file path=docProps/app.xml><?xml version="1.0" encoding="utf-8"?>
<Properties xmlns="http://schemas.openxmlformats.org/officeDocument/2006/extended-properties" xmlns:vt="http://schemas.openxmlformats.org/officeDocument/2006/docPropsVTypes">
  <Template>Fiche-MODELE</Template>
  <TotalTime>1327</TotalTime>
  <Pages>1</Pages>
  <Words>206</Words>
  <Characters>1134</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SAINT-GOBAIN 1.8</Company>
  <LinksUpToDate>false</LinksUpToDate>
  <CharactersWithSpaces>1338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Brou</dc:creator>
  <cp:lastModifiedBy>Cotton, Benjamin</cp:lastModifiedBy>
  <cp:revision>21</cp:revision>
  <cp:lastPrinted>2018-12-18T15:24:00Z</cp:lastPrinted>
  <dcterms:created xsi:type="dcterms:W3CDTF">2018-11-12T13:36:00Z</dcterms:created>
  <dcterms:modified xsi:type="dcterms:W3CDTF">2018-12-18T15:24:00Z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0x010100F9D117C88DA3954A9929F2B4C2DEB4B5</vt:lpwstr>
  </property>
</Properties>
</file>