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1C0AE6">
        <w:trPr>
          <w:cantSplit/>
          <w:trHeight w:hRule="exact" w:val="2608"/>
        </w:trPr>
        <w:tc>
          <w:tcPr>
            <w:tcW w:w="8107" w:type="dxa"/>
          </w:tcPr>
          <w:p w:rsidR="00DE2088" w:rsidRPr="00DE2088" w:rsidRDefault="006F5807" w:rsidP="00DE2088">
            <w:pPr>
              <w:pStyle w:val="Titre"/>
              <w:rPr>
                <w:sz w:val="34"/>
                <w:szCs w:val="28"/>
              </w:rPr>
            </w:pPr>
            <w:bookmarkStart w:id="0" w:name="_Hlk491255475"/>
            <w:r>
              <w:rPr>
                <w:sz w:val="34"/>
                <w:szCs w:val="28"/>
              </w:rPr>
              <w:t>CONDUIT A</w:t>
            </w:r>
            <w:r>
              <w:rPr>
                <w:rFonts w:ascii="Arial" w:hAnsi="Arial" w:cs="Arial"/>
                <w:sz w:val="34"/>
                <w:szCs w:val="28"/>
              </w:rPr>
              <w:t>É</w:t>
            </w:r>
            <w:r>
              <w:rPr>
                <w:sz w:val="34"/>
                <w:szCs w:val="28"/>
              </w:rPr>
              <w:t>RAULIQUE PR</w:t>
            </w:r>
            <w:r>
              <w:rPr>
                <w:rFonts w:ascii="Arial" w:hAnsi="Arial" w:cs="Arial"/>
                <w:sz w:val="34"/>
                <w:szCs w:val="28"/>
              </w:rPr>
              <w:t>É</w:t>
            </w:r>
            <w:r>
              <w:rPr>
                <w:sz w:val="34"/>
                <w:szCs w:val="28"/>
              </w:rPr>
              <w:t>-ISOL</w:t>
            </w:r>
            <w:r>
              <w:rPr>
                <w:rFonts w:ascii="Arial" w:hAnsi="Arial" w:cs="Arial"/>
                <w:sz w:val="34"/>
                <w:szCs w:val="28"/>
              </w:rPr>
              <w:t>É</w:t>
            </w:r>
          </w:p>
          <w:p w:rsidR="00611FA5" w:rsidRPr="006F5807" w:rsidRDefault="00611FA5" w:rsidP="00DE2088">
            <w:pPr>
              <w:pStyle w:val="Titre"/>
              <w:rPr>
                <w:sz w:val="28"/>
              </w:rPr>
            </w:pPr>
          </w:p>
          <w:p w:rsidR="00A54CD1" w:rsidRPr="005B21E0" w:rsidRDefault="006F5807" w:rsidP="009E29C1">
            <w:pPr>
              <w:pStyle w:val="Titre"/>
            </w:pPr>
            <w:r>
              <w:rPr>
                <w:rStyle w:val="TitreGras"/>
                <w:sz w:val="56"/>
              </w:rPr>
              <w:t>CLIMAVER</w:t>
            </w:r>
            <w:r w:rsidRPr="006F5807">
              <w:rPr>
                <w:rStyle w:val="TitreGras"/>
                <w:rFonts w:ascii="Calibri" w:hAnsi="Calibri" w:cs="Calibri"/>
                <w:sz w:val="56"/>
              </w:rPr>
              <w:t>®</w:t>
            </w:r>
            <w:r w:rsidR="005154B0" w:rsidRPr="005B21E0">
              <w:rPr>
                <w:rStyle w:val="TitreGras"/>
                <w:sz w:val="56"/>
              </w:rPr>
              <w:t xml:space="preserve"> </w:t>
            </w:r>
            <w:r>
              <w:rPr>
                <w:rStyle w:val="TitreGras"/>
                <w:sz w:val="56"/>
              </w:rPr>
              <w:t xml:space="preserve">A2 </w:t>
            </w:r>
            <w:r w:rsidR="009E29C1">
              <w:rPr>
                <w:rStyle w:val="TitreGras"/>
                <w:sz w:val="56"/>
              </w:rPr>
              <w:t>Déco Black</w:t>
            </w:r>
          </w:p>
        </w:tc>
        <w:tc>
          <w:tcPr>
            <w:tcW w:w="2233" w:type="dxa"/>
            <w:vAlign w:val="bottom"/>
          </w:tcPr>
          <w:p w:rsidR="00A54CD1" w:rsidRPr="005E3430" w:rsidRDefault="00A54CD1" w:rsidP="001C0AE6">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1C0AE6"/>
        </w:tc>
        <w:tc>
          <w:tcPr>
            <w:tcW w:w="2233" w:type="dxa"/>
            <w:vAlign w:val="center"/>
          </w:tcPr>
          <w:p w:rsidR="00A54CD1" w:rsidRDefault="00A54CD1" w:rsidP="001C0AE6">
            <w:pPr>
              <w:rPr>
                <w:noProof/>
              </w:rPr>
            </w:pPr>
          </w:p>
        </w:tc>
      </w:tr>
    </w:tbl>
    <w:bookmarkEnd w:id="0"/>
    <w:p w:rsidR="00FC3C39" w:rsidRDefault="009E29C1" w:rsidP="00FC3C39">
      <w:pPr>
        <w:jc w:val="both"/>
        <w:rPr>
          <w:rFonts w:ascii="Gotham Rounded Book" w:hAnsi="Gotham Rounded Book" w:cstheme="minorHAnsi"/>
          <w:szCs w:val="20"/>
        </w:rPr>
      </w:pPr>
      <w:r>
        <w:rPr>
          <w:noProof/>
          <w:lang w:eastAsia="fr-FR"/>
        </w:rPr>
        <w:drawing>
          <wp:anchor distT="0" distB="0" distL="114300" distR="114300" simplePos="0" relativeHeight="251658240" behindDoc="0" locked="0" layoutInCell="1" allowOverlap="1" wp14:anchorId="6D130BEC" wp14:editId="0EBD52F9">
            <wp:simplePos x="0" y="0"/>
            <wp:positionH relativeFrom="column">
              <wp:posOffset>4758055</wp:posOffset>
            </wp:positionH>
            <wp:positionV relativeFrom="paragraph">
              <wp:posOffset>1511300</wp:posOffset>
            </wp:positionV>
            <wp:extent cx="1828165" cy="1475105"/>
            <wp:effectExtent l="0" t="0" r="63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l="12554"/>
                    <a:stretch/>
                  </pic:blipFill>
                  <pic:spPr bwMode="auto">
                    <a:xfrm>
                      <a:off x="0" y="0"/>
                      <a:ext cx="1828165" cy="14751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181E">
        <w:rPr>
          <w:rFonts w:ascii="Gotham Rounded Book" w:hAnsi="Gotham Rounded Book" w:cstheme="minorHAnsi"/>
          <w:szCs w:val="20"/>
        </w:rPr>
        <w:t>Les gaines seront en co</w:t>
      </w:r>
      <w:r w:rsidR="00E5281F">
        <w:rPr>
          <w:rFonts w:ascii="Gotham Rounded Book" w:hAnsi="Gotham Rounded Book" w:cstheme="minorHAnsi"/>
          <w:szCs w:val="20"/>
        </w:rPr>
        <w:t>ndu</w:t>
      </w:r>
      <w:r w:rsidR="000D181E">
        <w:rPr>
          <w:rFonts w:ascii="Gotham Rounded Book" w:hAnsi="Gotham Rounded Book" w:cstheme="minorHAnsi"/>
          <w:szCs w:val="20"/>
        </w:rPr>
        <w:t>its</w:t>
      </w:r>
      <w:r w:rsidR="00E5281F">
        <w:rPr>
          <w:rFonts w:ascii="Gotham Rounded Book" w:hAnsi="Gotham Rounded Book" w:cstheme="minorHAnsi"/>
          <w:szCs w:val="20"/>
        </w:rPr>
        <w:t xml:space="preserve"> pré-isolés</w:t>
      </w:r>
      <w:r w:rsidR="000D181E">
        <w:rPr>
          <w:rFonts w:ascii="Gotham Rounded Book" w:hAnsi="Gotham Rounded Book" w:cstheme="minorHAnsi"/>
          <w:szCs w:val="20"/>
        </w:rPr>
        <w:t xml:space="preserve"> jointoyés selon les préconisations </w:t>
      </w:r>
      <w:r w:rsidR="0049701D">
        <w:rPr>
          <w:rFonts w:ascii="Gotham Rounded Book" w:hAnsi="Gotham Rounded Book" w:cstheme="minorHAnsi"/>
          <w:szCs w:val="20"/>
        </w:rPr>
        <w:t>d’ISOVER</w:t>
      </w:r>
      <w:r w:rsidR="000D181E">
        <w:rPr>
          <w:rFonts w:ascii="Gotham Rounded Book" w:hAnsi="Gotham Rounded Book" w:cstheme="minorHAnsi"/>
          <w:szCs w:val="20"/>
        </w:rPr>
        <w:t xml:space="preserve"> et conformément à la norme NF EN 13403. Le</w:t>
      </w:r>
      <w:r w:rsidR="00E5281F">
        <w:rPr>
          <w:rFonts w:ascii="Gotham Rounded Book" w:hAnsi="Gotham Rounded Book" w:cstheme="minorHAnsi"/>
          <w:szCs w:val="20"/>
        </w:rPr>
        <w:t>s</w:t>
      </w:r>
      <w:r w:rsidR="000D181E">
        <w:rPr>
          <w:rFonts w:ascii="Gotham Rounded Book" w:hAnsi="Gotham Rounded Book" w:cstheme="minorHAnsi"/>
          <w:szCs w:val="20"/>
        </w:rPr>
        <w:t xml:space="preserve"> conduits</w:t>
      </w:r>
      <w:r w:rsidR="00E5281F">
        <w:rPr>
          <w:rFonts w:ascii="Gotham Rounded Book" w:hAnsi="Gotham Rounded Book" w:cstheme="minorHAnsi"/>
          <w:szCs w:val="20"/>
        </w:rPr>
        <w:t xml:space="preserve"> seront réalisés à partir de panneaux en laine de verre rigide</w:t>
      </w:r>
      <w:r w:rsidR="00B329B6">
        <w:rPr>
          <w:rFonts w:ascii="Gotham Rounded Book" w:hAnsi="Gotham Rounded Book" w:cstheme="minorHAnsi"/>
          <w:szCs w:val="20"/>
        </w:rPr>
        <w:t xml:space="preserve"> d’épaisseur 25 mm</w:t>
      </w:r>
      <w:r w:rsidR="00B329B6" w:rsidRPr="00B329B6">
        <w:rPr>
          <w:rFonts w:ascii="Gotham Rounded Book" w:hAnsi="Gotham Rounded Book" w:cstheme="minorHAnsi"/>
          <w:szCs w:val="20"/>
        </w:rPr>
        <w:t xml:space="preserve"> </w:t>
      </w:r>
      <w:r>
        <w:rPr>
          <w:rFonts w:ascii="Gotham Rounded Book" w:hAnsi="Gotham Rounded Book" w:cstheme="minorHAnsi"/>
          <w:szCs w:val="20"/>
        </w:rPr>
        <w:t>de type CLIMAVER® A2 Déco Black</w:t>
      </w:r>
      <w:r w:rsidR="00B329B6">
        <w:rPr>
          <w:rFonts w:ascii="Gotham Rounded Book" w:hAnsi="Gotham Rounded Book" w:cstheme="minorHAnsi"/>
          <w:szCs w:val="20"/>
        </w:rPr>
        <w:t xml:space="preserve"> de </w:t>
      </w:r>
      <w:r w:rsidR="0049701D">
        <w:rPr>
          <w:rFonts w:ascii="Gotham Rounded Book" w:hAnsi="Gotham Rounded Book" w:cstheme="minorHAnsi"/>
          <w:szCs w:val="20"/>
        </w:rPr>
        <w:t xml:space="preserve">la société </w:t>
      </w:r>
      <w:r w:rsidR="00B329B6">
        <w:rPr>
          <w:rFonts w:ascii="Gotham Rounded Book" w:hAnsi="Gotham Rounded Book" w:cstheme="minorHAnsi"/>
          <w:szCs w:val="20"/>
        </w:rPr>
        <w:t>ISOVER.</w:t>
      </w:r>
      <w:r w:rsidR="00E5281F">
        <w:rPr>
          <w:rFonts w:ascii="Gotham Rounded Book" w:hAnsi="Gotham Rounded Book" w:cstheme="minorHAnsi"/>
          <w:szCs w:val="20"/>
        </w:rPr>
        <w:t xml:space="preserve"> </w:t>
      </w:r>
      <w:r w:rsidR="00B329B6">
        <w:rPr>
          <w:rFonts w:ascii="Gotham Rounded Book" w:hAnsi="Gotham Rounded Book" w:cstheme="minorHAnsi"/>
          <w:szCs w:val="20"/>
        </w:rPr>
        <w:t>Le surfaçage</w:t>
      </w:r>
      <w:r w:rsidR="00E5281F">
        <w:rPr>
          <w:rFonts w:ascii="Gotham Rounded Book" w:hAnsi="Gotham Rounded Book" w:cstheme="minorHAnsi"/>
          <w:szCs w:val="20"/>
        </w:rPr>
        <w:t xml:space="preserve"> </w:t>
      </w:r>
      <w:r w:rsidR="0049701D">
        <w:rPr>
          <w:rFonts w:ascii="Gotham Rounded Book" w:hAnsi="Gotham Rounded Book" w:cstheme="minorHAnsi"/>
          <w:szCs w:val="20"/>
        </w:rPr>
        <w:t xml:space="preserve">de </w:t>
      </w:r>
      <w:r w:rsidR="00E5281F">
        <w:rPr>
          <w:rFonts w:ascii="Gotham Rounded Book" w:hAnsi="Gotham Rounded Book" w:cstheme="minorHAnsi"/>
          <w:szCs w:val="20"/>
        </w:rPr>
        <w:t xml:space="preserve">la face externe du conduit </w:t>
      </w:r>
      <w:r w:rsidR="00B329B6">
        <w:rPr>
          <w:rFonts w:ascii="Gotham Rounded Book" w:hAnsi="Gotham Rounded Book" w:cstheme="minorHAnsi"/>
          <w:szCs w:val="20"/>
        </w:rPr>
        <w:t xml:space="preserve">sera constitué </w:t>
      </w:r>
      <w:r w:rsidR="00E5281F">
        <w:rPr>
          <w:rFonts w:ascii="Gotham Rounded Book" w:hAnsi="Gotham Rounded Book" w:cstheme="minorHAnsi"/>
          <w:szCs w:val="20"/>
        </w:rPr>
        <w:t>d</w:t>
      </w:r>
      <w:r w:rsidR="00B329B6">
        <w:rPr>
          <w:rFonts w:ascii="Gotham Rounded Book" w:hAnsi="Gotham Rounded Book" w:cstheme="minorHAnsi"/>
          <w:szCs w:val="20"/>
        </w:rPr>
        <w:t xml:space="preserve">’un pare-vapeur aluminium </w:t>
      </w:r>
      <w:r w:rsidR="002C3742">
        <w:rPr>
          <w:rFonts w:ascii="Gotham Rounded Book" w:hAnsi="Gotham Rounded Book" w:cstheme="minorHAnsi"/>
          <w:szCs w:val="20"/>
        </w:rPr>
        <w:t>recouvert d’un tissu</w:t>
      </w:r>
      <w:bookmarkStart w:id="1" w:name="_GoBack"/>
      <w:bookmarkEnd w:id="1"/>
      <w:r w:rsidR="002C3742">
        <w:rPr>
          <w:rFonts w:ascii="Gotham Rounded Book" w:hAnsi="Gotham Rounded Book" w:cstheme="minorHAnsi"/>
          <w:szCs w:val="20"/>
        </w:rPr>
        <w:t xml:space="preserve"> noir</w:t>
      </w:r>
      <w:r w:rsidR="00B329B6">
        <w:rPr>
          <w:rFonts w:ascii="Gotham Rounded Book" w:hAnsi="Gotham Rounded Book" w:cstheme="minorHAnsi"/>
          <w:szCs w:val="20"/>
        </w:rPr>
        <w:t>. Le surfaçage intérieur du conduit (au contact de l’air)</w:t>
      </w:r>
      <w:r w:rsidR="00FC3C39">
        <w:rPr>
          <w:rFonts w:ascii="Gotham Rounded Book" w:hAnsi="Gotham Rounded Book" w:cstheme="minorHAnsi"/>
          <w:szCs w:val="20"/>
        </w:rPr>
        <w:t xml:space="preserve"> sera en tissu de verre noir. </w:t>
      </w:r>
      <w:r w:rsidR="00B329B6">
        <w:rPr>
          <w:rFonts w:ascii="Gotham Rounded Book" w:hAnsi="Gotham Rounded Book" w:cstheme="minorHAnsi"/>
          <w:szCs w:val="20"/>
        </w:rPr>
        <w:t xml:space="preserve"> </w:t>
      </w:r>
      <w:r w:rsidR="00F5762D">
        <w:rPr>
          <w:rFonts w:ascii="Gotham Rounded Book" w:hAnsi="Gotham Rounded Book" w:cstheme="minorHAnsi"/>
          <w:szCs w:val="20"/>
        </w:rPr>
        <w:t>Le</w:t>
      </w:r>
      <w:r w:rsidR="00FC3C39">
        <w:rPr>
          <w:rFonts w:ascii="Gotham Rounded Book" w:hAnsi="Gotham Rounded Book" w:cstheme="minorHAnsi"/>
          <w:szCs w:val="20"/>
        </w:rPr>
        <w:t xml:space="preserve"> panneau</w:t>
      </w:r>
      <w:r w:rsidR="00FC3C39" w:rsidRPr="005154B0">
        <w:rPr>
          <w:rFonts w:ascii="Gotham Rounded Book" w:hAnsi="Gotham Rounded Book" w:cstheme="minorHAnsi"/>
          <w:szCs w:val="20"/>
        </w:rPr>
        <w:t xml:space="preserve"> devra avoir un classemen</w:t>
      </w:r>
      <w:r w:rsidR="00FC3C39">
        <w:rPr>
          <w:rFonts w:ascii="Gotham Rounded Book" w:hAnsi="Gotham Rounded Book" w:cstheme="minorHAnsi"/>
          <w:szCs w:val="20"/>
        </w:rPr>
        <w:t>t de réaction au feu A2-s1, d0  selon la norme NF EN 13501-1+A1 et une résistance thermique de 0 ,78 m</w:t>
      </w:r>
      <w:r w:rsidR="00FC3C39">
        <w:rPr>
          <w:rFonts w:ascii="Courier New" w:hAnsi="Courier New" w:cs="Courier New"/>
          <w:szCs w:val="20"/>
        </w:rPr>
        <w:t>²</w:t>
      </w:r>
      <w:r w:rsidR="00FC3C39" w:rsidRPr="007B77CB">
        <w:rPr>
          <w:rFonts w:ascii="Gotham Rounded Book" w:hAnsi="Gotham Rounded Book" w:cs="Courier New"/>
          <w:szCs w:val="20"/>
        </w:rPr>
        <w:t>.K/W</w:t>
      </w:r>
      <w:r w:rsidR="00FC3C39">
        <w:rPr>
          <w:rFonts w:ascii="Courier New" w:hAnsi="Courier New" w:cs="Courier New"/>
          <w:szCs w:val="20"/>
        </w:rPr>
        <w:t xml:space="preserve"> </w:t>
      </w:r>
      <w:r w:rsidR="00FC3C39">
        <w:rPr>
          <w:rFonts w:ascii="Gotham Rounded Book" w:hAnsi="Gotham Rounded Book" w:cstheme="minorHAnsi"/>
          <w:szCs w:val="20"/>
        </w:rPr>
        <w:t>à la température moyenne de référence de 10°C.</w:t>
      </w:r>
    </w:p>
    <w:p w:rsidR="00611A81" w:rsidRPr="00F5762D" w:rsidRDefault="0049701D" w:rsidP="00F5762D">
      <w:pPr>
        <w:rPr>
          <w:rFonts w:ascii="Gotham Rounded Book" w:hAnsi="Gotham Rounded Book" w:cstheme="minorHAnsi"/>
          <w:szCs w:val="20"/>
        </w:rPr>
      </w:pPr>
      <w:r>
        <w:rPr>
          <w:rFonts w:ascii="Gotham Rounded Book" w:hAnsi="Gotham Rounded Book" w:cstheme="minorHAnsi"/>
          <w:szCs w:val="20"/>
        </w:rPr>
        <w:t xml:space="preserve">Les </w:t>
      </w:r>
      <w:r w:rsidR="00F5762D">
        <w:rPr>
          <w:rFonts w:ascii="Gotham Rounded Book" w:hAnsi="Gotham Rounded Book" w:cstheme="minorHAnsi"/>
          <w:szCs w:val="20"/>
        </w:rPr>
        <w:t xml:space="preserve">coefficients alpha sabine </w:t>
      </w:r>
      <w:r>
        <w:rPr>
          <w:rFonts w:ascii="Gotham Rounded Book" w:hAnsi="Gotham Rounded Book" w:cstheme="minorHAnsi"/>
          <w:szCs w:val="20"/>
        </w:rPr>
        <w:t xml:space="preserve">du panneau, </w:t>
      </w:r>
      <w:r w:rsidR="00F5762D" w:rsidRPr="00F5762D">
        <w:rPr>
          <w:rFonts w:ascii="Gotham Rounded Book" w:hAnsi="Gotham Rounded Book" w:cstheme="minorHAnsi"/>
          <w:szCs w:val="20"/>
        </w:rPr>
        <w:t xml:space="preserve">mesurés </w:t>
      </w:r>
      <w:r w:rsidR="00F5762D">
        <w:rPr>
          <w:rFonts w:ascii="Gotham Rounded Book" w:hAnsi="Gotham Rounded Book" w:cstheme="minorHAnsi"/>
          <w:szCs w:val="20"/>
        </w:rPr>
        <w:t>selon la norme EN ISO 354</w:t>
      </w:r>
      <w:r>
        <w:rPr>
          <w:rFonts w:ascii="Gotham Rounded Book" w:hAnsi="Gotham Rounded Book" w:cstheme="minorHAnsi"/>
          <w:szCs w:val="20"/>
        </w:rPr>
        <w:t>,</w:t>
      </w:r>
      <w:r w:rsidR="00F5762D">
        <w:rPr>
          <w:rFonts w:ascii="Gotham Rounded Book" w:hAnsi="Gotham Rounded Book" w:cstheme="minorHAnsi"/>
          <w:szCs w:val="20"/>
        </w:rPr>
        <w:t xml:space="preserve"> </w:t>
      </w:r>
      <w:r>
        <w:rPr>
          <w:rFonts w:ascii="Gotham Rounded Book" w:hAnsi="Gotham Rounded Book" w:cstheme="minorHAnsi"/>
          <w:szCs w:val="20"/>
        </w:rPr>
        <w:t xml:space="preserve">seront </w:t>
      </w:r>
      <w:r w:rsidR="00F5762D">
        <w:rPr>
          <w:rFonts w:ascii="Gotham Rounded Book" w:hAnsi="Gotham Rounded Book" w:cstheme="minorHAnsi"/>
          <w:szCs w:val="20"/>
        </w:rPr>
        <w:t xml:space="preserve">de : </w:t>
      </w:r>
    </w:p>
    <w:tbl>
      <w:tblPr>
        <w:tblStyle w:val="TableauGrille1Clair-Accentuation41"/>
        <w:tblpPr w:vertAnchor="text" w:tblpY="1"/>
        <w:tblW w:w="7102" w:type="dxa"/>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501F29" w:rsidRPr="00666B9D" w:rsidTr="00501F29">
        <w:tc>
          <w:tcPr>
            <w:tcW w:w="2567" w:type="dxa"/>
            <w:tcBorders>
              <w:bottom w:val="single" w:sz="4" w:space="0" w:color="626157" w:themeColor="text2"/>
              <w:right w:val="single" w:sz="4" w:space="0" w:color="626157" w:themeColor="text2"/>
            </w:tcBorders>
            <w:shd w:val="clear" w:color="auto" w:fill="E3E3E2" w:themeFill="background2"/>
            <w:vAlign w:val="center"/>
          </w:tcPr>
          <w:p w:rsidR="00501F29" w:rsidRPr="00453F58"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Fréquence (Hz)</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125</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250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500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1000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2000</w:t>
            </w:r>
          </w:p>
        </w:tc>
      </w:tr>
      <w:tr w:rsidR="00501F29" w:rsidRPr="00453F58" w:rsidTr="00501F29">
        <w:tc>
          <w:tcPr>
            <w:tcW w:w="2567" w:type="dxa"/>
            <w:tcBorders>
              <w:top w:val="single" w:sz="4" w:space="0" w:color="626157" w:themeColor="text2"/>
              <w:right w:val="single" w:sz="4" w:space="0" w:color="626157" w:themeColor="text2"/>
            </w:tcBorders>
            <w:vAlign w:val="center"/>
          </w:tcPr>
          <w:p w:rsidR="00501F29" w:rsidRPr="00501F29" w:rsidRDefault="00501F29" w:rsidP="001C0AE6">
            <w:pPr>
              <w:spacing w:before="0" w:after="0" w:line="240" w:lineRule="auto"/>
              <w:jc w:val="center"/>
              <w:rPr>
                <w:rFonts w:ascii="GothamMedium" w:hAnsi="GothamMedium"/>
                <w:b/>
                <w:sz w:val="18"/>
                <w:szCs w:val="18"/>
              </w:rPr>
            </w:pPr>
            <w:r w:rsidRPr="00501F29">
              <w:rPr>
                <w:rFonts w:ascii="Arial" w:hAnsi="Arial" w:cs="Arial"/>
                <w:sz w:val="18"/>
                <w:szCs w:val="18"/>
              </w:rPr>
              <w:t>αs</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0,35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0,65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0,75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0,85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0,90</w:t>
            </w:r>
          </w:p>
        </w:tc>
      </w:tr>
    </w:tbl>
    <w:p w:rsidR="008D4764" w:rsidRPr="008D4764" w:rsidRDefault="008D4764" w:rsidP="008D4764">
      <w:pPr>
        <w:pStyle w:val="Paragraphedeliste"/>
        <w:rPr>
          <w:rFonts w:ascii="Gotham Rounded Book" w:hAnsi="Gotham Rounded Book" w:cstheme="minorHAnsi"/>
          <w:sz w:val="20"/>
          <w:szCs w:val="20"/>
        </w:rPr>
      </w:pPr>
    </w:p>
    <w:p w:rsidR="000D181E" w:rsidRDefault="000D181E" w:rsidP="00F5762D">
      <w:pPr>
        <w:jc w:val="both"/>
        <w:rPr>
          <w:rFonts w:ascii="Gotham Rounded Book" w:hAnsi="Gotham Rounded Book" w:cstheme="minorHAnsi"/>
          <w:szCs w:val="20"/>
        </w:rPr>
      </w:pPr>
    </w:p>
    <w:p w:rsidR="007B77CB" w:rsidRDefault="007B77CB" w:rsidP="00F5762D">
      <w:pPr>
        <w:jc w:val="both"/>
        <w:rPr>
          <w:rFonts w:ascii="Gotham Rounded Book" w:hAnsi="Gotham Rounded Book" w:cstheme="minorHAnsi"/>
          <w:szCs w:val="20"/>
        </w:rPr>
      </w:pPr>
    </w:p>
    <w:p w:rsidR="00F5762D" w:rsidRDefault="00F5762D" w:rsidP="00F5762D">
      <w:pPr>
        <w:jc w:val="both"/>
        <w:rPr>
          <w:rFonts w:ascii="Gotham Rounded Book" w:hAnsi="Gotham Rounded Book" w:cstheme="minorHAnsi"/>
          <w:szCs w:val="20"/>
        </w:rPr>
      </w:pPr>
      <w:r>
        <w:rPr>
          <w:rFonts w:ascii="Gotham Rounded Book" w:hAnsi="Gotham Rounded Book" w:cstheme="minorHAnsi"/>
          <w:szCs w:val="20"/>
        </w:rPr>
        <w:t xml:space="preserve">La fabrication et l’installation devront respecter les règles de mise en œuvre </w:t>
      </w:r>
      <w:r w:rsidR="0049701D">
        <w:rPr>
          <w:rFonts w:ascii="Gotham Rounded Book" w:hAnsi="Gotham Rounded Book" w:cstheme="minorHAnsi"/>
          <w:szCs w:val="20"/>
        </w:rPr>
        <w:t>d’ISOVER.</w:t>
      </w:r>
      <w:r>
        <w:rPr>
          <w:rFonts w:ascii="Gotham Rounded Book" w:hAnsi="Gotham Rounded Book" w:cstheme="minorHAnsi"/>
          <w:szCs w:val="20"/>
        </w:rPr>
        <w:t xml:space="preserve"> </w:t>
      </w: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0"/>
      <w:footerReference w:type="default" r:id="rId11"/>
      <w:headerReference w:type="first" r:id="rId12"/>
      <w:footerReference w:type="first" r:id="rId13"/>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C02" w:rsidRDefault="00B20C02" w:rsidP="00D5623F">
      <w:pPr>
        <w:spacing w:before="0" w:after="0" w:line="240" w:lineRule="auto"/>
      </w:pPr>
      <w:r>
        <w:separator/>
      </w:r>
    </w:p>
  </w:endnote>
  <w:endnote w:type="continuationSeparator" w:id="0">
    <w:p w:rsidR="00B20C02" w:rsidRDefault="00B20C02"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1C0AE6" w:rsidTr="005E3430">
      <w:tc>
        <w:tcPr>
          <w:tcW w:w="6096" w:type="dxa"/>
        </w:tcPr>
        <w:p w:rsidR="001C0AE6" w:rsidRPr="00AA0419" w:rsidRDefault="001C0AE6" w:rsidP="005E3430">
          <w:pPr>
            <w:pStyle w:val="Pieddepage"/>
            <w:rPr>
              <w:rFonts w:ascii="Gotham Rounded Book" w:hAnsi="Gotham Rounded Book"/>
            </w:rPr>
          </w:pPr>
          <w:r w:rsidRPr="00AA0419">
            <w:rPr>
              <w:rFonts w:ascii="Gotham Rounded Book" w:hAnsi="Gotham Rounded Book"/>
            </w:rPr>
            <w:t xml:space="preserve">Edition du </w:t>
          </w:r>
          <w:r>
            <w:rPr>
              <w:rFonts w:ascii="Gotham Rounded Book" w:hAnsi="Gotham Rounded Book"/>
            </w:rPr>
            <w:t>24/08/2017</w:t>
          </w:r>
        </w:p>
        <w:p w:rsidR="001C0AE6" w:rsidRPr="00D51742" w:rsidRDefault="001C0AE6"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1C0AE6" w:rsidRPr="00D51742" w:rsidRDefault="001C0AE6" w:rsidP="005E3430">
          <w:pPr>
            <w:pStyle w:val="Pieddepage"/>
          </w:pPr>
        </w:p>
      </w:tc>
    </w:tr>
  </w:tbl>
  <w:p w:rsidR="001C0AE6" w:rsidRDefault="001C0AE6"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1C0AE6" w:rsidTr="005E3430">
      <w:tc>
        <w:tcPr>
          <w:tcW w:w="5529" w:type="dxa"/>
        </w:tcPr>
        <w:p w:rsidR="001C0AE6" w:rsidRPr="00A14162" w:rsidRDefault="001C0AE6"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F5762D">
            <w:rPr>
              <w:rFonts w:ascii="Gotham Rounded Book" w:hAnsi="Gotham Rounded Book"/>
            </w:rPr>
            <w:t>14/02/2019</w:t>
          </w:r>
        </w:p>
        <w:p w:rsidR="001C0AE6" w:rsidRPr="00D51742" w:rsidRDefault="001C0AE6"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1C0AE6" w:rsidRPr="00D51742" w:rsidRDefault="001C0AE6" w:rsidP="005E3430">
          <w:pPr>
            <w:pStyle w:val="Pieddepage"/>
          </w:pPr>
        </w:p>
      </w:tc>
    </w:tr>
    <w:tr w:rsidR="001C0AE6" w:rsidTr="005E3430">
      <w:tc>
        <w:tcPr>
          <w:tcW w:w="5529" w:type="dxa"/>
        </w:tcPr>
        <w:p w:rsidR="001C0AE6" w:rsidRPr="00D51742" w:rsidRDefault="001C0AE6" w:rsidP="005E3430">
          <w:pPr>
            <w:pStyle w:val="Pieddepage"/>
          </w:pPr>
        </w:p>
      </w:tc>
      <w:tc>
        <w:tcPr>
          <w:tcW w:w="4592" w:type="dxa"/>
        </w:tcPr>
        <w:p w:rsidR="001C0AE6" w:rsidRPr="00D51742" w:rsidRDefault="001C0AE6" w:rsidP="005E3430">
          <w:pPr>
            <w:pStyle w:val="Pieddepage"/>
          </w:pPr>
        </w:p>
      </w:tc>
    </w:tr>
    <w:bookmarkEnd w:id="2"/>
  </w:tbl>
  <w:p w:rsidR="001C0AE6" w:rsidRDefault="001C0AE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C02" w:rsidRDefault="00B20C02" w:rsidP="00D5623F">
      <w:pPr>
        <w:spacing w:before="0" w:after="0" w:line="240" w:lineRule="auto"/>
      </w:pPr>
      <w:r>
        <w:separator/>
      </w:r>
    </w:p>
  </w:footnote>
  <w:footnote w:type="continuationSeparator" w:id="0">
    <w:p w:rsidR="00B20C02" w:rsidRDefault="00B20C02"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1C0AE6">
    <w:pPr>
      <w:pStyle w:val="En-tte"/>
    </w:pPr>
    <w:r>
      <w:rPr>
        <w:noProof/>
        <w:lang w:eastAsia="fr-FR"/>
      </w:rPr>
      <w:drawing>
        <wp:anchor distT="0" distB="0" distL="114300" distR="114300" simplePos="0" relativeHeight="251662336" behindDoc="1" locked="0" layoutInCell="1" allowOverlap="1" wp14:anchorId="7D33848D" wp14:editId="3C7101A5">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0288" behindDoc="1" locked="0" layoutInCell="1" allowOverlap="1" wp14:anchorId="5658EA7C" wp14:editId="2C288531">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F5762D">
    <w:pPr>
      <w:pStyle w:val="En-tte"/>
    </w:pPr>
    <w:r>
      <w:rPr>
        <w:noProof/>
        <w:lang w:eastAsia="fr-FR"/>
      </w:rPr>
      <w:drawing>
        <wp:anchor distT="0" distB="0" distL="114300" distR="114300" simplePos="0" relativeHeight="251658240" behindDoc="1" locked="0" layoutInCell="1" allowOverlap="1" wp14:anchorId="298A8317" wp14:editId="41D3DE79">
          <wp:simplePos x="0" y="0"/>
          <wp:positionH relativeFrom="column">
            <wp:posOffset>-499745</wp:posOffset>
          </wp:positionH>
          <wp:positionV relativeFrom="paragraph">
            <wp:posOffset>-179705</wp:posOffset>
          </wp:positionV>
          <wp:extent cx="7559675" cy="10688955"/>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8955"/>
                  </a:xfrm>
                  <a:prstGeom prst="rect">
                    <a:avLst/>
                  </a:prstGeom>
                </pic:spPr>
              </pic:pic>
            </a:graphicData>
          </a:graphic>
          <wp14:sizeRelH relativeFrom="page">
            <wp14:pctWidth>0</wp14:pctWidth>
          </wp14:sizeRelH>
          <wp14:sizeRelV relativeFrom="page">
            <wp14:pctHeight>0</wp14:pctHeight>
          </wp14:sizeRelV>
        </wp:anchor>
      </w:drawing>
    </w:r>
    <w:r w:rsidR="001C0AE6">
      <w:rPr>
        <w:noProof/>
        <w:lang w:eastAsia="fr-FR"/>
      </w:rPr>
      <w:drawing>
        <wp:anchor distT="0" distB="0" distL="114300" distR="114300" simplePos="0" relativeHeight="251661312" behindDoc="1" locked="0" layoutInCell="1" allowOverlap="1" wp14:anchorId="780AAEFB" wp14:editId="4CE7CA05">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che, Stephanie">
    <w15:presenceInfo w15:providerId="AD" w15:userId="S-1-5-21-3095416536-3097367016-2845470932-29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520BC"/>
    <w:rsid w:val="00062B38"/>
    <w:rsid w:val="000971F7"/>
    <w:rsid w:val="000A791E"/>
    <w:rsid w:val="000D181E"/>
    <w:rsid w:val="001A326C"/>
    <w:rsid w:val="001C0AE6"/>
    <w:rsid w:val="001D3A0C"/>
    <w:rsid w:val="001F0964"/>
    <w:rsid w:val="0021661D"/>
    <w:rsid w:val="0023441A"/>
    <w:rsid w:val="00277AD5"/>
    <w:rsid w:val="002C3742"/>
    <w:rsid w:val="002C4932"/>
    <w:rsid w:val="002E0012"/>
    <w:rsid w:val="002E7260"/>
    <w:rsid w:val="00324323"/>
    <w:rsid w:val="00330E69"/>
    <w:rsid w:val="003A02FB"/>
    <w:rsid w:val="003D431A"/>
    <w:rsid w:val="003E384C"/>
    <w:rsid w:val="0040098F"/>
    <w:rsid w:val="00404FEC"/>
    <w:rsid w:val="0044263A"/>
    <w:rsid w:val="00453F58"/>
    <w:rsid w:val="00480E3F"/>
    <w:rsid w:val="0049701D"/>
    <w:rsid w:val="004E07B3"/>
    <w:rsid w:val="004E109B"/>
    <w:rsid w:val="00501F29"/>
    <w:rsid w:val="0050663D"/>
    <w:rsid w:val="005154B0"/>
    <w:rsid w:val="005369EC"/>
    <w:rsid w:val="005379B2"/>
    <w:rsid w:val="005559C0"/>
    <w:rsid w:val="00567A3F"/>
    <w:rsid w:val="005B21E0"/>
    <w:rsid w:val="005C63CC"/>
    <w:rsid w:val="005D30FF"/>
    <w:rsid w:val="005E3430"/>
    <w:rsid w:val="005F50F7"/>
    <w:rsid w:val="00611A81"/>
    <w:rsid w:val="00611FA5"/>
    <w:rsid w:val="00621F58"/>
    <w:rsid w:val="00634011"/>
    <w:rsid w:val="00650FB7"/>
    <w:rsid w:val="00672250"/>
    <w:rsid w:val="006755F4"/>
    <w:rsid w:val="00695CDC"/>
    <w:rsid w:val="006A0490"/>
    <w:rsid w:val="006D47CA"/>
    <w:rsid w:val="006E24CA"/>
    <w:rsid w:val="006F5807"/>
    <w:rsid w:val="00741738"/>
    <w:rsid w:val="00785CF6"/>
    <w:rsid w:val="007A1102"/>
    <w:rsid w:val="007B77CB"/>
    <w:rsid w:val="0087559F"/>
    <w:rsid w:val="0088547C"/>
    <w:rsid w:val="008B176B"/>
    <w:rsid w:val="008D4764"/>
    <w:rsid w:val="008E004D"/>
    <w:rsid w:val="0091058C"/>
    <w:rsid w:val="009362FE"/>
    <w:rsid w:val="00961DDC"/>
    <w:rsid w:val="009C35CD"/>
    <w:rsid w:val="009C72CC"/>
    <w:rsid w:val="009E29C1"/>
    <w:rsid w:val="00A02257"/>
    <w:rsid w:val="00A14162"/>
    <w:rsid w:val="00A15E80"/>
    <w:rsid w:val="00A41DEC"/>
    <w:rsid w:val="00A54CD1"/>
    <w:rsid w:val="00AA0419"/>
    <w:rsid w:val="00AE43A6"/>
    <w:rsid w:val="00AF3CAA"/>
    <w:rsid w:val="00B20C02"/>
    <w:rsid w:val="00B329B6"/>
    <w:rsid w:val="00B425D2"/>
    <w:rsid w:val="00B63626"/>
    <w:rsid w:val="00BE6A61"/>
    <w:rsid w:val="00C01744"/>
    <w:rsid w:val="00C710D7"/>
    <w:rsid w:val="00C71204"/>
    <w:rsid w:val="00C83BBC"/>
    <w:rsid w:val="00CA6D8C"/>
    <w:rsid w:val="00CD671A"/>
    <w:rsid w:val="00D3556F"/>
    <w:rsid w:val="00D44A30"/>
    <w:rsid w:val="00D51742"/>
    <w:rsid w:val="00D51B95"/>
    <w:rsid w:val="00D5623F"/>
    <w:rsid w:val="00DB2D22"/>
    <w:rsid w:val="00DE2088"/>
    <w:rsid w:val="00E04F15"/>
    <w:rsid w:val="00E3754F"/>
    <w:rsid w:val="00E5281F"/>
    <w:rsid w:val="00E7150B"/>
    <w:rsid w:val="00EA078F"/>
    <w:rsid w:val="00EA2579"/>
    <w:rsid w:val="00EC6ED4"/>
    <w:rsid w:val="00F5762D"/>
    <w:rsid w:val="00F7200F"/>
    <w:rsid w:val="00FB0B7A"/>
    <w:rsid w:val="00FC3C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D1E59-2E06-475F-B288-16A6119AE091}"/>
</file>

<file path=customXml/itemProps2.xml><?xml version="1.0" encoding="utf-8"?>
<ds:datastoreItem xmlns:ds="http://schemas.openxmlformats.org/officeDocument/2006/customXml" ds:itemID="{ED5B06BB-1B4C-4B87-AA2C-5240F43B5892}"/>
</file>

<file path=customXml/itemProps3.xml><?xml version="1.0" encoding="utf-8"?>
<ds:datastoreItem xmlns:ds="http://schemas.openxmlformats.org/officeDocument/2006/customXml" ds:itemID="{6F7F8DA1-524B-4AAF-B3FD-FC6F6CD27C7F}"/>
</file>

<file path=docProps/app.xml><?xml version="1.0" encoding="utf-8"?>
<Properties xmlns="http://schemas.openxmlformats.org/officeDocument/2006/extended-properties" xmlns:vt="http://schemas.openxmlformats.org/officeDocument/2006/docPropsVTypes">
  <Template>Fiche-MODELE</Template>
  <TotalTime>16</TotalTime>
  <Pages>1</Pages>
  <Words>149</Words>
  <Characters>823</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3</cp:revision>
  <cp:lastPrinted>2019-02-15T16:09:00Z</cp:lastPrinted>
  <dcterms:created xsi:type="dcterms:W3CDTF">2019-02-15T16:09:00Z</dcterms:created>
  <dcterms:modified xsi:type="dcterms:W3CDTF">2019-02-15T16:44:00Z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